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№2986 (Мурманск) от 7 октября 2011
</w:t>
      </w:r>
    </w:p>
    <w:p>
      <w:pPr/>
      <w:r>
        <w:rPr/>
        <w:t xml:space="preserve">Пожалуйста, подберите материал по вопросам социальной защиты муниципальных служащих в Мурманской области. Спасибо
Уважаемая Наталья,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Статья
Загорский, Д. С. Реализация законодательства о муниципальной службе на примере Мурманской области / Д. С. Загорский // Вопросы Севера. - 2008. - N 3. - С. 30-36.
Электронные ресурсы
О муниципальной службе в Мурманской области [Электронный ресурс] : закон Мурм. обл. от 29.06.2007 N 860-01-ЗМО (ред. от 12.07.2011). - Электрон. дан. – [М.] : КонсультантПлюс, 2010. – Режим доступа : СПС «КонсультантПлюс».
Об индексации части денежного содержания муниципальных служащих органов местного самоуправления муниципального образования город Мурманск [Электронный ресурс] : решение Совета депутатов г. Мурманска от 29.04.2008 N 49-602. - Электрон. дан. – [М.] : КонсультантПлюс, 2010. – Режим доступа : СПС «КонсультантПлюс».
Об определении уполномоченных органов в сфере назначения, выплаты и финансирования пенсии за выслугу лет муниципальным служащим органов местного самоуправления муниципального образования город Мурманск [Электронный ресурс] : распоряжение Администрации г. Мурманска от 20.04.2011 N 33-Р. - Электрон. дан. – [М.] : КонсультантПлюс, 2010. – Режим доступа : СПС «КонсультантПлюс».
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Мурманской области на 2011 год [Электронный ресурс] : постановление Правительства Мурм. обл. от 14.03.2011 N 104-ПП. - Электрон. дан. – [М.] : КонсультантПлюс, 2010. – Режим доступа : СПС «КонсультантПлюс».
Об утверждении Положения о денежном содержании и дополнительных выплатах муниципальных служащих в органах местного самоуправления города Мурманска [Электронный ресурс] : решение Совета депутатов г. Мурманска от 08.11.2007 N 42-508. - Электрон. дан. – [М.] : КонсультантПлюс, 2010. – Режим доступа : СПС «КонсультантПлюс».
Об утверждении Положения об условиях оплаты труда, компенсационных и стимулирующих выплатах работникам, осуществляющим профессиональную деятельность по профессиям рабочих в администрации города Мурманск [Электронный ресурс] : постановление Администрации г. Мурманска от 02.03.2011 N 331. - Электрон. дан. – [М.] : КонсультантПлюс, 2010. – Режим доступа : СПС «КонсультантПлюс».
Об утверждении порядка исчисления денежного содержания муниципальных служащих администрации города Мурманска, ее комитетов, управлений, связанного с периодами сохранения денежного содержания, а также при осуществлении муниципальным служащим компенсационных выплат при расторжении трудового договора и в иных случаях, установленных законодательством Мурманской области [Электронный ресурс] : постановление  Администрации г. Мурманска от 10.07.2008 N 975 (ред. от 16.02.2010). - Электрон. дан. – [М.] : КонсультантПлюс, 2010. – Режим доступа : СПС «КонсультантПлюс».
Об утверждении Порядка назначения, выплаты и финансирования пенсии за выслугу лет муниципальным служащим муниципального образования город Мурманск и ежемесячной доплаты к трудовой пенсии лицам, замещающим выборные муниципальные должности в муниципальном образовании город Мурманск [Электронный ресурс] : постановление Администрации г. Мурманска от 30.10.2009 N 1150 (ред. от 31.03.2011). - Электрон. дан. – [М.] : КонсультантПлюс, 2010. – Режим доступа : СПС «КонсультантПлюс».
Об утверждении порядка назначения, выплаты и финансирования пенсии за выслугу лет муниципальным служащим органов местного самоуправления муниципального образования город Мурманск [Электронный ресурс] : решение Совета депутатов города Мурманска от 05.03.2011 N 34-408. - Электрон. дан. – [М.] : КонсультантПлюс, 2010. – Режим доступа : СПС «КонсультантПлюс».
С уважением, главный библиограф Отдела краеведческой и саамской литературы Фролова Ольга Николаевна.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2026-10-13T13:31:43+03:00</dcterms:created>
  <dcterms:modified xsi:type="dcterms:W3CDTF">2026-10-13T13:31:43+03:00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