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№304 (Мурманск) от 19 апреля 2008
</w:t>
      </w:r>
    </w:p>
    <w:p>
      <w:pPr/>
      <w:r>
        <w:rPr/>
        <w:t xml:space="preserve">Здравствуйте, не могли бы предоставить список литературы по Тэтчер и тэтчеризму. Заранее огромное спасибо!
Здравствуйте, Ирина. Предлагаем следующие издания:
66.3(4Вел) ; О-36 Огден, К. Маргарет Тэтчер. Женщина у власти : портр. человека и политика / К. Огден. - М. : Новости, 1992. - 542 с. (1494236 – ХР ; 1494239 – ЧЗ ; 1494237 - АБ ; 1494240 – АБ) 
66.3(4Вел) ; Т96 Маргарет Тэтчер. - Минск : ООО "Кузьма", 1998. - 221 с. - (ЖЗЛ: Жизнь знаменитых людей). - Библиогр.: с. 222. (1569564 – ЧЗ ; 1571601 – АБ) 
Статьи.
Быков Д. Кровельщица, или У  верблюда два горба / Д. Быков // Огонек. – 2003. – N 11. – С. 22-27.
Голубев, А. Леди, которая не сворачивает : [Маргарет Тэтчер] / А. Голубев // Знание-сила. – 2001. – N 12. – С. 104-112.
Капитонова, Н. К. Зарубежная историография внешней политики правительств М. Тэтчер и Дж. Мэйджора : (1980-1990-е годы) / Н. К. Капитонова // Новая и новейшая история. - 2006. - N 5. - С. 210-225.
Капитонова, Н. К. Маргарет Тэтчер: человек и политик / Н. К. Капитонова // Новая и новейшая история. - 2007. - N 2. - С. 173-187 ; N 3. - С. 166-203.
Михайлец, Г. Баронесса по прозвищу зубочистка : [о Маргарет Хильде Тэтчер] / Г. Михайлец // Бизнес: организация, стратегия, системы (БОСС). - 2002. – N 8. - С. 90-94.
Попов, В. И. Маргарет Тэтчер: за час до отставки / В. И. Попов // Международная жизнь. – 1991. – N 6. – С. 32-42.
Федяшин, А. Историк поставил Тэтчер "пятерку" / А. Федяшин // Эхо планеты. - 2006. - N 36/37. - С. 12.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2026-10-19T08:39:15+03:00</dcterms:created>
  <dcterms:modified xsi:type="dcterms:W3CDTF">2026-10-19T08:39:15+03:00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