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№3053 () от 21 октября 2011
</w:t>
      </w:r>
    </w:p>
    <w:p>
      <w:pPr/>
      <w:r>
        <w:rPr/>
        <w:t xml:space="preserve">Международные транспортные коридоры в экономике стран
Здравствуйте, Анастасия. Предлагаем список литературы по Вашему запросу:
Книги
65.37-112М; З-15 Задворный, Ю. В. Транспортная инфраструктура в экономической интеграции северных регионов / Ю. В. Задворный, В. А. Николаев ; Гос. ком. Рос. Федерации по рыболовству, Федер. гос. образоват. учреждение высш. проф. образования "Мурм. гос. техн. ун-т". – Мурманск : Мурм. гос. техн. ун-т, 2008. - 205 с. : ил. (1659844 - ХР 1659845 - ХР)
67.932.212; К59 Кокин, А. С. Международная морская перевозка груза: право и практика / А. С. Кокин. - М. : Волтерс Клувер, 2007. -562 с. (1642729 - ХР 1653405 - ЧЗ 1653406 - АБ)
65.378; М74 Могилевкин, И. М. Глобальные инфраструктуры в мировой экономике: долгосрочные тенденции, интересы России / И. М. Могилевкин ; Рос. акад. наук, Ин-т мировой экономики и междунар. отношений. – М. : ИМЭМО РАН, 2007. - 183 с. (Ф-1655354 - ХР)
65.9(2Рос-4Мур)37; О-76 Остапчук, Н. Н. Формирование и развитие региональных транспортно-логистических систем на Европейском Севере России / Н. Н. Остапчук ; Моск. гуманитар.-экон. ин-т, Сев.-Зап. фил. – Мурманск : СЗФ МГЭИ, 2008. - 156 с. : ил., табл. (1655743 - ХР 1655744 - ХР)
Статьи
Джунусова, Д. Н. Основные направления комплексного развития Северного морского пути / Д. Н. Джунусова // Федерализм. - 2009. - N 2. - С. 93-102.
Задворный, Ю. Пути развития транспортной инфраструктуры Баренцарктического региона / Юрий Задворный // Государственная служба. - 2011. - N 1. - С. 45-47.
Международный транспортный форум в Москве // Логистика. - 2009. - N 4. - С. 7-9.
Чеглаков, А. Перспективы транспортировки каспийской нефти / Антон Чеглаков // Мир транспорта. - 2009. - N 1. - С. 86-93.
Электронные ресурсы (с текстами документов можно познакомиться в отделе литературы на иностранных языках на 4-ом этаже библиотеки)
Beresford, A. K. C. Modelling Freight Transport Costs: A Case Study of the UK-Greece Corridor [Electronic resource] / A. K. C. Beresford // International Journal of Logistics Research and Applications. – Electronic data. - 1999. – Vol. 2, N 3. – P. 229-246. - Mode of access: http://www.tandfonline.com/, регламентир. (22.10.2011). 
Litvinenko, M. The evaluation of transit transport probable effects on the development of country´s economy [Electronic resource] / M. Litvinenko, R. Palsaitis // Transport. – Electronic data. - 2006. – Vol. 21, N 2. – P. 135-140. - Mode of access: http://www.tandfonline.com/, регламентир. (22.10.2011). 
С уважением, главный библиограф Центральной справочной службы Л. Ф. Зубчевская и главный библиограф отдела литературы на иностранных языках В. Н. Чунина. 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2026-10-13T10:38:23+03:00</dcterms:created>
  <dcterms:modified xsi:type="dcterms:W3CDTF">2026-10-13T10:38:23+03:00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