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№3064 (Мурманск) от 25 октября 2011
</w:t>
      </w:r>
    </w:p>
    <w:p>
      <w:pPr/>
      <w:r>
        <w:rPr/>
        <w:t xml:space="preserve">Прошу составить библиографический список (7-10 наименований) по теме "Совершенствование процедуры применения муниципального заказа как средства экономии бюджетных средств городского хозяйства" понимаю что тема сложная, буду рад приближенному списку по гос.закупкам
Здравствуйте, Евгений.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65.050; Г72 Государство и бизнес. Вопросы теории и практики: моделирование, менеджмент, финансы : [материалы I Межрегион. конф. (Санкт-Петербург, 20-22 апр. 2009 г.) / под общ. ред. В. А. Волкова, В. А. Курзенева]. – СПб. : Изд-во СЗАГС, 2009. – Из содерж.: Государственный заказ как инструмент поддержки и взаимодействия власти и бизнеса / Семенова Олеся Сергеевна. - С. 419-425. (1688181 - ХР)
65.41; К21 Каранатова, Л. Г. Воздействие государственного заказа на активизацию инновационной деятельности в России : [монография] / Л. Г. Каранатова ; Федер. гос. образоват. учреждение высш. проф. образования "Сев.-Зап. акад. гос. службы". – СПб. : Изд-во СЗАГС, 2011. - 179 с. : ил., табл. (1701788 - ХР)
65.261.71; Р32 Региональные финансы : опыт, стратегии, перспективы / [А. В. Дорждеев и др. ; под ред. Дорждеева А. В., Завьялова Д. Ю.]. – М. : Финансы, 2008. - 367 с. : табл. (1671224 - ХР)
67.400.7; Т33 Теория и практика муниципального заказа : сб. ст. и практ. материалов / под ред. Э. Маркварта. - СПб. : [б. и.], 2000. - 64 с. (1589961 - ХР)
65.042я73; Э40 Экономика муниципального сектора : [учеб. пособие / А. В. Пикулькин и др.] ; под ред. А. В. Пикулькина. – М. : ЮНИТИ-ДАНА, 2007. - 464 с. : табл. (1649675 - ЧЗ 1649676 - АБ 1654036 - ЧЗ 1654037 - АБ)
Статьи
Беляева, О. А. Проблемы размещения государственных и муниципальных заказов в социальной сфере / О. А. Беляева // Законодательство. - 2011. - N 9. - С. 43-50.
Катамадзе, А. "Федеральный закон № 94-ФЗ - это закон о процедуре, о торгах, а не обо всех жизненных проблемах" : идеология закона - исключение возможности влиять на выбор компании / Анна Катамадзе // Муниципальная власть. - 2010. - N 6. - С. 43-45.
Сушков, С. Ю. Актуальные вопросы размещения государственных и муниципальных заказов в форме электронных торгов / С. Ю. Сушков // Финансы и кредит. - 2009. - N 45. - С. 63-65.
Тимченко, В. Конкурсные процедуры важны, но чтобы они работали в полном объеме, необходимы совершенствование законодательства и квалифицированные кадры / Вячеслав Тимченко // Муниципальная власть. - 2010. - N 6. - С. 38-40.
Электронные ресурсы (с текстами документов можно поработать в Залах каталогов и электронных ресурсов на 3-м этаже библиотеки)
Кислов, С. С. Государственный (муниципальный) заказ в разъяснениях специалистов [Электронный ресурс] / С. С. Кислов // Строительство: бухгалтерский учет и налогообложение. - Электрон. дан. - 2011. - N 8. - С. 59-64. - Режим доступа "КонсультантПлюс".
Мирзанурова, Н. М. Государственные и муниципальные заказы: расходование бюджетных средств [Электронный ресурс]/ Н. М. Мирзанурова // Законность. – Электрон. дан. - 2010. - N 7. - С. 38-41. - Режим доступа "КонсультантПлюс".
&gt;С уважением, главный библиограф Центральной справочной службы Л. Ф. Зубчевская.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2026-10-13T09:31:01+03:00</dcterms:created>
  <dcterms:modified xsi:type="dcterms:W3CDTF">2026-10-13T09:31:01+03:00</dcterms:modified>
</cp:coreProperties>
</file>

<file path=docProps/custom.xml><?xml version="1.0" encoding="utf-8"?>
<Properties xmlns="http://schemas.openxmlformats.org/officeDocument/2006/custom-properties" xmlns:vt="http://schemas.openxmlformats.org/officeDocument/2006/docPropsVTypes"/>
</file>