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№3075 (Мурманск) от 26 октября 2011
</w:t>
      </w:r>
    </w:p>
    <w:p>
      <w:pPr/>
      <w:r>
        <w:rPr/>
        <w:t xml:space="preserve">Подскажите свежую литературу на тему "Влияние телевидения на процесс социализации молодежи".Понятие социализации, характеристика социальных институтов и процесс социализации молодежи в Мурманской области. Опросный метод в социологии, специфика интервью.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60.542.15М; Б87 Брик, Л. В. Средства массовой информации в формировании ценностных ориентаций молодежи / Л. В. Брик ; Федер. агентство по рыболовству, Федер. гос. образоват. учреждение высш. проф. образования "Мурм. гос. техн. ун-т". – Мурманск : Изд-во МГТУ, 2011. - 135 с. : табл. (1703074 - ХР-ООЭ 1703075 - ХР-ООЭ 1703076 - ХР-ООЭ)
60.542.15-45я73М; Б87 Брик, Л. В. Формирование ценностных ориентаций как направление социальной работы с молодежью : [учеб. пособие] / Л. В. Брик ; Федер. агентство по рыболовству, Федер. гос. образоват. учреждение высш. проф. образования "Мурм. гос. техн. ун-т". – Мурманск : Изд-во МГТУ, 2011. - 90 с.  табл. (1704906 - ХР-ООЭ 1704907 - ХР-ООЭ 1704908 - ХР-ООЭ)
60.032.2; Г54 Глобализация и социальные институты = Globalization and social institutions : социол. подход / [Абрамов Р. Н. и др. ; сост. и отв. ред.: И. Ф. Девятко, В. Н. Фомина ; Рос. акад. наук, Ин-т социологии]. – М. : Наука, 2010. - 334 с. : ил., табл. (1699942 - ХР)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– СПб. : СЗАГС, 2010. - 388 с. : ил., табл. (1694507 - ХР 1694508 - АБ)
60.542.15я73; Ч-92 Чупров, В. И. Социология молодежи : учебник / В. И. Чупров, Ю. А. Зубок ; Рос. акад. наук, Ин-т социал.-полит. исслед. – М. : НОРМА : ИНФРА-М, 2011. - 335 с. (1702874 - ЧЗ)
60.59(2Рос)я43; П90 Пути России. Будущее как культура: прогнозы, репрезентации, сценарии : [докл. участников XVII Междунар. симпозиума] / Фонд "Либер. миссия" ; [под общ. ред. М. Г. Пугачевой и В. С. Вахштайна]. – М. : Новое лит. обозрение, 2011. - 660 с. : табл. - (Либерал. ru). (1704339 - ХР)
Статьи
Запесоцкий, А. С. Влияние СМИ на молодежь как проблема отечественной педагогики / А. С. Запесоцкий // Педагогика. - 2010. - N 2. - С. 3-16.
Перепелкин, Л. С. Социальные институты на заре человеческой истории: к вопросу о "минимуме социальности" / Л. С. Перепелкин // Личность. Культура. Общество. - 2010. - Т. 12, N 55/56, вып. 2. - С. 132-144.
Электронные ресурсы (с текстами документов можно поработать в Залах каталогов и электронных ресурсов на 3-м этаже библиотеки)
Комарова, Н. С. Роль СМИ в социализации молодежи в современнном обществе [Электронный ресурс] / Комарова Н. С. // Вестник Уральского института экономики, управления и права. - Электрон. дан. - 2011. - N 1. - С. 43-53. – Режим доступа: http://elibrary.ru/, регламентир. (27.10.11).
Скрипкарь, М. В. Воздействие манипулятивных технологий кинематографа на процесс социализации и формирование ценностных ориентаций молодежи [Электронный ресурс] : автореф. дис. ... канд. социол. наук : 22.00.08 / Скрипкарь Мария Викторовна ; [место защиты: Чит. гос. ун-т]. - Электрон. дан. - Чита, 2009. - 23 с. – Режим доступа: http://sigla.rsl.ru, регламентир. (27.10.11).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2026-10-13T09:27:32+03:00</dcterms:created>
  <dcterms:modified xsi:type="dcterms:W3CDTF">2026-10-13T09:27:32+03:00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