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№3178 () от 21 ноября 2011
</w:t>
      </w:r>
    </w:p>
    <w:p>
      <w:pPr/>
      <w:r>
        <w:rPr/>
        <w:t xml:space="preserve">Тема "Трудовые споры" в  статьях из периодики 2009-2011 г.г. Заранее благодарю.
Здравствуйте, Игорь! Предлагаем Вам список литературы:
Статьи
Данилкина, А. Трудовые споры / А. Данилкина // Независимый библиотечный адвокат. - 2010. - N 2 (62). - С. 28-54.
Джафаров, З. И. Коллективные трудовые споры как юридическая категория (понятие, стороны, предмет и виды коллективных трудовых споров) / З. И. Джафаров // Трудовое право. - 2009. - N 3. - С. 116-120.
Джафаров, З. И. Система принципов, определяющих основное содержание правового института (подинститута), индивидуальные трудовые споры / З. И. Джафаров // Трудовое право. - 2009. - N 4. - С. 103-107.
Избиенова, Т. А. Некоторые вопросы участия представителей работников в разрешении коллективных трудовых споров / Т. А. Избиенова // Трудовое право. - 2011. - N 2. - С. 51-63.
Куренной, А. М. Комиссия по трудовым спорам: от создания до обжалования решения / А. М. Куренной // Справочник кадровика. - 2010. - N 12. - С. 82-95.
Миронов, В. И. Увольнения, сокращения, переводы, новые трудовые договоры, заработная плата: трудовые споры в условиях кризиса / В. И. Миронов // Трудовое право. - 2009. - N 5. - С. 5-9.
Никитин, Е. Коллективные трудовые споры / Е. Никитин // Служба кадров и персонал. - 2009. - N 9. - С. 105-109.
Сафарова, Е. Трудовые споры: индивидуальные и коллективные / Е. Сафронова // Трудовое право. - 2010. - N 11. - С. 91-102.
Сафонов, В. А. Мировое соглашение при урегулировании индивидуальных трудовых споров / В. А. Сафонов // Справочник кадровика. - 2009. - N 2. - С. 58-66.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2026-10-13T03:48:12+03:00</dcterms:created>
  <dcterms:modified xsi:type="dcterms:W3CDTF">2026-10-13T03:48:12+03:00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