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№3183 (Мурманск) от 23 ноября 2011
</w:t>
      </w:r>
    </w:p>
    <w:p>
      <w:pPr/>
      <w:r>
        <w:rPr/>
        <w:t xml:space="preserve">Добрый день, уважаемые коллеги! Просим подобрать список литературы по теме "Конкурентноспособность туристских фирм и агентств в РФ" (в том числе способы ее повышения), читатель Грищенко И.Д. С уважением, Гаврикова И.В., вед. библиотекарь читального зала ЦГБ им. А.М. Горького МУК "ЦБС" г. Кировска
Добрый день.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65.433.1-21я73; М74 Моисеева, Н. К. Стратегическое управление туристской фирмой : учебник / Н. К. Моисеева ; Рос. междунар. акад. туризма. - Изд. 2-е, перераб. и доп. – М. : Финансы и статистика, 2007. - 203 с. : ил., табл. (1649919 - ХР 1652412 - ЧЗ 1652413 - АБ)
Статьи
Баумгартен, Л. В. Использование бенчмаркинга для повышения эффективности конкурентоспособности деятельности туристических фирм / Л. В. Баумгартен // Маркетинг в России и за рубежом. - 2010. - N 1. - С. 63-73.
Баумгартен, Л. В. Конкурентоспособность туристских услуг: методы оценки / Л. В. Баумгартен // Проблемы теории и практики управления. - 2010. - N 3. - С. 42-49.
Казакова, В. Маркетинг на рынке туристических услуг / В. Казакова // Человек и труд. - 2006. - N 9. - С. 84-86.
Липская, Л. М. Управление туристической фирмой / Л. М. Липская // Маркетинг. - 2010. - N 2 (111). - С. 107-115.
Юманова, О. Туристская индустрия: факторы эффективности / О. Юманова // Проблемы теории и практики управления. - 2011. - N 6. - С. 114-120.
Электронные ресурсы (с текстами документов можно поработать в Залах каталогов и электронных ресурсов на 3-м этаже библиотеки)
Веретнова, Н. Ф. Развитие конкурентных преимуществ турфирмы на основе анимации в туризме в процессе социально-культурной деятельности [Электронные ресурсы] / Веретнова Н. Ф. // Мир науки, культуры, образования. – Электрон. дан. - 2011. - N 1. - С. 132-135. - Режим доступа: http://elibrary.ru/query_results.asp, регламентир. (23.11.11).
Глебова, И. С. Анализ туристической привлекательности города и возможности ее повышения (на примере г. Казани) [Электронные ресурсы] / Глебова И. С. // Ученые записки Казан. ун-та. Сер. Гуманитарные науки. - Электрон. дан. - 2010. - Т. 152, N 4. - С. 214-227. - Режим доступа: http://elibrary.ru/query_results.asp, регламентир. (23.11.11).
Липская, Л. М. Оценка современного состояния сферы туризма в брянской области [Электронные ресурсы] / Липская Л. М. // Региональная экономика: теория и практика. - Электрон. дан. - 2008. - N 36. - С. 92-97. - Режим доступа: http://elibrary.ru/query_results.asp, регламентир. (23.11.11).
Сорокина, А. И. Развитие рынка туристских услуг в российской экономике [Электронные ресурсы] / Сорокина А. И. //Вестник Тамб. ун-та. Сер. Гуманитарные науки. - Электрон. дан. - 2011. - N 1. - С. 219-225. - Режим доступа:   http://elibrary.ru/query_results.asp, регламентир. (23.11.11).
С уважением, главный библиограф ЦСС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2026-10-13T03:49:33+03:00</dcterms:created>
  <dcterms:modified xsi:type="dcterms:W3CDTF">2026-10-13T03:49:33+03:00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