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№3191 () от 24 ноября 2011
</w:t>
      </w:r>
    </w:p>
    <w:p>
      <w:pPr/>
      <w:r>
        <w:rPr/>
        <w:t xml:space="preserve">Здравствуйте!Подберите, пожалуйста, литературу для курсовой работы по теме: "пенсионный фонд как субъект отношений связанных с пенсионным обеспечением граждан". Желательно чтоб литература, статьи и статистические данные были от 2008 года!Заранее спасибо!
Здравствуйте, Ирина. Предлагаем список литературы по Вашему запросу:
Книги
65.272.2я73; Б82 Борисенко, Н. Ю. Пенсионное обеспечение : учебник / Н. Ю. Борисенко. – М. : Дашков и К, 2010. - 576 с. : ил. (1691461 - ЧЗ 1691462 - АБ)
65.272я73; Е79 Ерусланова, Р. И. Пенсионное обеспечение в России : учеб. пособие / Р. И. Ерусланова, Ф. Н. Емельянова, Р. А. Кондратьева ; Рос. гос. социал. ун-т. – М. : Дашков и К, 2008. - 607 с. : табл. (1662335 - ЧЗ 1662336 - ХР 1662337 - АБ 1685614 - АБ)
67.405.212.1; Л49 Лермонтов, Ю. М. Комментарий к Федеральному закону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/ Ю. М. Лермонтов. – М. : Статут, 2010. - 276 с. : табл. (1695446 - ЧЗ)
65.272.1я73; Ф33 Федоров, Л. В. Пенсионный фонд Российской Федерации : учебник / Л. В. Федоров. – М. : Дашков и К, 2009. - 395 с. : ил. (1680757 - ЧЗ 1680758 - АБ)
Статьи
Колесник, А. П. Персонифицированный учет как отображение в пенсионной системе России трудовой деятельности каждого гражданина / А. П. Колесник // Пенсия. - 2008. - N 3. - С. 43-47.
Левшук, М. В. Гарантии реализации гражданами права на пенсионное обеспечение по обязательному пенсионному страхованию / М. В. Левшук // Закон и право. - 2009. - N 10. - С. 38-40.
Попова, Надежда Обязательное и добровольное пенсионное страхование граждан в северных регионах России: проблемы, решения / Надежда Попова // Человек и труд. - 2008. - N 3. - С. 37-38.
Терехов, М. В. Гражданско-правовые аспекты пенсионного страхования / М. В. Терехов // Закон и право. - 2009. - N 6. - С. 53-55.
Хорунжая, Е. А. Особенности организации пенсионной реформы в РФ / Е. А. Хорунжая // Социальная политика и социология. - 2008. - N 3. - С. 129-137.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2026-10-13T03:46:06+03:00</dcterms:created>
  <dcterms:modified xsi:type="dcterms:W3CDTF">2026-10-13T03:46:06+03:00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