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№3246 () от 10 декабря 2011
</w:t>
      </w:r>
    </w:p>
    <w:p>
      <w:pPr/>
      <w:r>
        <w:rPr/>
        <w:t xml:space="preserve">Составьте, пожалуйста, список из 10 художественных произведений по истории средневековья до 13 века. 
&lt;BR&gt;( то есть не позднее 13 века).
Здравствуйте, Артур. Предлагаем библиографический список:
И(Фр) ; Б38 Бедье, Ж. Роман о Тристане и Изольде / Ж. Бедье ; пер. с фр. А. А. Веселовского ; худож. В. Волович. - Свердловск : Сред.-Урал. кн. изд-во, 1978. - 143 с. : ил. (Ф-993508 – ХР ; Ф-1601348 – АБ) 
Сб3 ; Б47 Беовульф ; Старшая Эдда ; Песнь о нибелунгах : [пер. / вступ. ст. А. Гуревича, с. 5-26 ; примеч. О. Смирницкой и др. ; ил. В. Носкова]. - М. : Художеств. лит., 1975. - 751 с. : ил. - (Библиотека Всемирной литературы. Серия первая,  Литература Древнего Востока, Античного мира, Средних веков, Возрождения, ХVII и ХVIII веков ; Т. 9.). (873714 – ХР ; 874396 – АБ ; 874397 – АБ ; 874399 – ХР ; 874400 – ХР ; 1136355 - ХР ; 1563964 – ЧЗ) 
И(Араб) ; И14 Ибн Туфейль. Повесть о Хайе, сыне Якзана : [роман] / Ибн Туфейль ; [пер. вступ. ст. с., 5-56, и коммент. А. В. Сагадеева ; худож. Б. П. Журавский]. – М. : Книга, 1977. – 399 с. (М – 1361740 ; М – 990600)
И ; Д17 Дандин. Приключения десяти принцев : роман / Дандин ; пер. с санкскрита Ф. И. Щербатского ; отв. ред., авт. предисл. и примеч. В. И. Кальянов ; ил. В. А. Носкова. – М. : Наука, 1964. – 175 с. : ил. (493732)
И (Фр) ;  К80 Кретьен де Труа. Эрек и Энида ; Клижес :  [романы в стихах : перевод] / Кретьен де Труа ; подгот. В. Б. Микушевич [и др. ; примеч. А. Д. Михайлова]. -  М. : Наука, 1980. – 510 с. : ил. – (Литературные памятники). (М – 1079532)
И(Яп) ; М91 Мурасаки Сикибу. Дневник : [роман] / Мурасаки Сикибу ; [пер. с яп. А. Н. Мещерякова]. - СПб. : Азбука, 2000. – 151 с. : ил. - (Азбука-классика). - Библиогр.: с. 15-16. (М-1599176 – ХР)
И(Фр) ; П28 Песнь о Роланде ; Коронование Людовика ; Нимская телега ; Песнь о Сиде ; Романсеро : [пер. / вступ. ст. Н. Томашевского, с. 5-24 ; примеч. А. Смирнова и др. ; ил. Д. Бисти]. - М. : Художеств. лит., 1976. - 655 с. : ил. - (Библиотека всемирной литературы. Серия первая, Литература древнего Востока, античного мира, средних веков, Возрождения, XVII и XVIII вв. ; Т. 10). (911098 – ХР ; 913900 – ХР ;  913901 – АБ ; 1136369- ХР)
Сб ; С75 Средневековый роман и повесть : [сборник : перевод ; вступит. ст. , с. 5-28, и примеч. А. Д. Михайлова]. – М. : Художеств. лит., 1974. – (Библиотека Всемирной литературы. Серия первая, Литература древнего Востока, античного мира, средних веков, Возрождения, XVII, XVIII вв. ; Т. 22). – Из содерж.: Окассен и Николетта / пер. со старофр. А. Дейча. – С. 229-260 ; Парцифаль / Вольфрам фон Эшенбах ; пер. со средневерхненем. Л. Гинзбурга. – С. 261-580 ; Бедный Генрих / Гартман фон Ауэ ; пер. со средневерхненем. Л. Гинзбурга. – С. 581-616. (1136315 ; 822638 - ХР)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2026-10-13T00:40:29+03:00</dcterms:created>
  <dcterms:modified xsi:type="dcterms:W3CDTF">2026-10-13T00:40:29+03:00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