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№3285 () от 20 декабря 2011
</w:t>
      </w:r>
    </w:p>
    <w:p>
      <w:pPr/>
      <w:r>
        <w:rPr/>
        <w:t xml:space="preserve">Здравствуйте!
&lt;BR&gt;Помогите, пожалуйста, подобрать литературу по теме курсовой работы: 
&lt;BR&gt;"Использование ИКТ в процессе обучения истории"
&lt;BR&gt;Спасибо.
Здравствуйте, Антон. Предлагаем Вам библиографический список:
Книги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– М. : Гуманитар. изд. центр ВЛАДОС, 2007. - 79 с. - (Библиотека учителя истории). - Библиогр.: с. 77-79 (34 назв.). (1649710 - АБ ; 1650399 - ЧЗ ; 1653086 - АБ ; 1653087 – АБ ; 1653088 - АБ ; 1653089 – АБ)
Статьи
Беренфельд, Б. С. История с интеграцией / Б. С. Беренфельд // Преподавание истории в школе. - 2009. - N 9. - С. 26-30.
Дорожкина, Н. PowerPoint на уроке истории / Н. Дорожкина // История : науч.-метод. газ. для учителей истории и обществоведения. - 2006. - 1-15 февр. (N 3). - С. 45-47. - Библиогр.: 2 назв. 
Жерлыгина, С. П. Использование компьютерных технологий в преподавании истории / С. П. Жерлыгина // Преподавание истории в школе. - 2002. - N 8. - С. 67-69.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(N 21). - С. 34-38.
Николаева, Е. В. Компьютерные технологии в преподавании истории в старших классах / Е. В. Николаева // Школа. - 2003. - N 6. - С. 26-30. - Библиогр.: 5 назв.
Субботина, В. В. Интеграция и компьютеризация на уроках истории / В. В. Субботина // Преподавание истории в школе. - 2006. - N 4. - С. 25-31.
Хропов, Е. С. Новая компьютерная технология в работе с картой на уроке истории / Е. С. Хропов // Преподавание истории в школе. - 2008. - N 1. - С. 9-18. - Библиогр.: с. 17 (7 назв.).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
Чернобай, Е. В. Формирование мотивации учителя истории к использованию средств ИКТ / Е. В. Чернобай // Преподавание истории в школе. - 2009. - N 9. - С. 57-59. - Библиогр.: с. 59 (5 назв.).
Предлагаем Вам также ознакомиться с ответом N 9130,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2026-10-12T22:28:58+03:00</dcterms:created>
  <dcterms:modified xsi:type="dcterms:W3CDTF">2026-10-12T22:28:58+03:00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