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№3300 (Мурманск) от 28 декабря 2011
</w:t>
      </w:r>
    </w:p>
    <w:p>
      <w:pPr/>
      <w:r>
        <w:rPr/>
        <w:t xml:space="preserve">Разграничение полномочий между РФ, Мурманской обл.и  органами местного  самоуправления в сфере развития спорта.
Уважаемая Иоанна, 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Залах каталогов и электронных ресурсов на 3-м этаже библиотеки)
О физической культуре и спорте в Мурманской области [Электронный ресурс] : закон Мурм. обл. от 27.12.2010 N 1297-01-ЗМО (ред. от 28.10.2011). – Электрон. дан. – [М.] : КонсультантПлюс, 1992-2011. – Режим доступа: СПС «КонсультантПлюс». 
Об основах организации отдыха, оздоровления и занятости детей в Мурманской области [Электронный ресурс] : закон Мурм. обл. 16.04.2008 N 953-01-ЗМО (ред. от 07.12.2011). – Электрон. дан. – [М.] : КонсультантПлюс, 1992-2011. – Из содерж.: Ст. 10. Полномочия исполнительного органа государственной власти Мурманской области, осуществляющего функции в сфере физической культуры и спорта. – Режим доступа: СПС «КонсультантПлюс». 
Об утверждении Положения о Комитете по физической культуре и спорту Мурманской области [Электронный ресурс] : постановление Правительства Мурм. обл. от 19.12.2008 N 625-ПП (ред. от 31.08.2011) – Электрон. дан. – [М.] : КонсультантПлюс, 1992-2011. – Режим доступа: СПС «КонсультантПлюс».
См. также ответ на запрос в Архиве «Виртуального библиографа» N 3464.
С уважением,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2026-10-12T21:25:15+03:00</dcterms:created>
  <dcterms:modified xsi:type="dcterms:W3CDTF">2026-10-12T21:25:15+03:00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