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№3315 () от 12 января 2012
</w:t>
      </w:r>
    </w:p>
    <w:p>
      <w:pPr/>
      <w:r>
        <w:rPr/>
        <w:t xml:space="preserve">Здравствуйте, помогите, пожалуйста, с подбором литературы на тему "Социальная коммуникация". Спасибо.
Здравствуйте, Александра. Предлагаем Вам библиографический список:
Книги
60.524.224я73; Б79 Болотова, А. К. Социальные коммуникации / А. К. Болотова, Ю. М. Жуков, Л. А. Петровская. – М. : Гардарики, 2008. - 279 с. - (Disciplinae). (1662621 - ЧЗ 1662622 - АБ 1679942 - АБ)
60.524.224я73; С59 Соколов, А. В. Введение в теорию социальной коммуникации / А. В. Соколов ; С.-Петерб. гуманитар. ун-т. - СПб., 1996. - 318 с. - (Библиотека гуманитарного университета). (1614421 - НМО) 
60.524.224я73; С59 Соколов, А. В. Общая теория социальной коммуникации : учеб. пособие / А. В. Соколов. - СПб. : Михайлов, 2002. - 459 с. : ил. (1626915 - АБ 1629136 - ЧЗ) 
Статьи
Алексеев, А. Н. Дневник и письмо как формы социальной коммуникации / А. Н. Алексеев // Философские науки. - 2008. - N 8. - С. 31-47.
Бакуменко, Д. А. Особенности субкультурного взаимодействия в процессах социальной коммуникации / Д. А. Бакуменко // Вопросы культурологии. - 2010. - N 12. - С. 15-21.
Дьячук, И. А. Социальная коммуникация / И. А. Дьячук // Социально-гуманитарные знания. - 2006. - N 1. - С. 288-300.
Кононов, П. Н. Теория разума как сущности социальной коммуникации / П. Н. Кононов // Социально-гуманитарные знания. - 2010. - N 5. - С. 228-234.
Косенко, И. И. Изучение Интернета как средства социальной коммуникации / И. И. Косенко // Информатика и образование. - 2008. - N 9. - С. 90-91.
Электронные ресурсы (с текстами документов можно поработать в Залах каталогов и электронных ресурсов на 3-м этаже библиотеки)
Клягин, С. В. Социальная коммуникация: созидание человека и общества [Электронный ресурс] / Клягин С. В. // Вестник Российского государственного гуманитарного университета. – Электрон. дан. – 2007. - N 1. - С. 33-46. – Режим доступа: http://elibrary.ru/, регламентир. (12.01.12).
Мищериков, А. А. Виртуальное социальное действие, как форма социальной коммуникации информационного общества [Электронный ресурс] / Мищериков А. А. // Общество: философия, история, культура. - Электрон. дан. - 2011. - N 1/2. - С. 53-55. – Режим доступа: http://elibrary.ru/, регламентир. (12.01.12).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2026-10-12T21:25:48+03:00</dcterms:created>
  <dcterms:modified xsi:type="dcterms:W3CDTF">2026-10-12T21:25:48+03:00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