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№3374 () от 29 января 2012
</w:t>
      </w:r>
    </w:p>
    <w:p>
      <w:pPr/>
      <w:r>
        <w:rPr/>
        <w:t xml:space="preserve">Вопрос 1. Внутренние факторы развития бизнеса.
&lt;BR&gt;Вопрос 2. Современные маркетинговые концепции развития фирмы, их общности и различия:Чистый маркетинг и социально-этический маркетинг.
Здравствуйте, Оксана. В соответствии с Порядком работы ВСС "Виртуальный библиограф", если в Вашем обращении несколько вопросов, мы отвечаем на один из них. Предлагаем список литературы по Вашему первому вопросу:
Книги
65.054.1я73; Б27 Басовский, Л. Е. Прогнозирование и планирование в условиях рынка : учеб. пособие / Л. Е. Басовский. – М. : ИНФРА-М, 2011. - 258 с. : ил., табл. (1697075 - ЧЗ 1697076 - АБ)
65.291.231.1я73; К60 Колибаба, В. И. Бизнес-планирование : учеб. пособие / В. И. Колибаба, И. А. Астраханцева. - Старый Оскол : ТНТ, 2010. - 147 с. : табл. (1706872 - ЧЗ 1706873 - АБ)
65.291.23я73М; К89 Кузнецова, Е. С. Планирование в системе менеджмента : учеб. пособие / Е. С. Кузнецова, М. О. Грязнова ; Федер. агентство по рыболовству, Федер. гос. образоват. учреждение высш. проф. образования "Мурм. гос. техн. ун-т". – Мурманск : Мурм. гос. техн. ун-т, 2009. - 149 с. : табл., схемы. (1687633 - ХР 1687634 - ХР 1687635 - ХР)
65.291я73; М12 Магомедов, М. Д. Экономика организации (предприятия) : учебник / М. Д. Магомедов, Е. Ю. Куломзина, И. И. Чайкина. – М. : Дашков и К, 2011. - 275 с. : ил., табл. (1697269 - ЧЗ)
65.01я73; Н84 Носова, С. С. Экономическая теория для бакалавров : учеб. пособие / С. С. Носова, В. И. Новичкова. – М. : КноРус, 2009. - 367 с. : ил., табл. (1679261 - ХР 1679262 - ЧЗ 1679263 - АБ)
65.290.31-32я73; С38 Синяева, И. М. Маркетинг в предпринимательской деятельности : учебник / И. М. Синяева, С. В. Земляк, В. В. Синяев ; под ред. Л. П. Дашкова. - 2-е изд. – М. : Дашков и К, 2010. - 266 с. : ил., табл. (1697421 - ЧЗ 1697422 - АБ)
Статьи
Курамышев, В. Источник развития - внутренние резервы / Виктор Курамышев // Человек и труд. - 2005. - N 1. - С. 71-74.
Нуриджанов, А. Э. Альтернативы управления развитием бизнес-организации в современных условиях / А. Э. Нуриджанов, Д. Г. Михайличенко // Социальная политика и социология. - 2010. - N 8. - С. 401-405.
Седова, М. Внутрифирменная коммуникация глазами японцев и американцев / М. Седова // Пресс-служба. - 2010. - N 1. - С. 73-77.
Фетисов, Г. О взаимодействии внешних и внутренних факторов развития российского бизнеса / Г. Фетисов // Общество и экономика. - 2007. - N 2/3. - С. 69-90.
Ответ на второй вопрос см. в Архиве выполненных справок «Виртуального библиографа» под N 3546.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2026-10-12T18:07:34+03:00</dcterms:created>
  <dcterms:modified xsi:type="dcterms:W3CDTF">2026-10-12T18:07:34+03:00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