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 () от 22 мая 2008
</w:t>
      </w:r>
    </w:p>
    <w:p>
      <w:pPr/>
      <w:r>
        <w:rPr/>
        <w:t xml:space="preserve">Вы не поможете подобрать литературу по теме историко-культурное наследие Европейского Севера России
Здравствуйте, Александра! Предлагаем следующие издания по Вашей теме:
85.101 ; П-15 Демина, Н. Наследие великой эпохи // Памятники Отечества. - М., 1993. – N 30 (3-4, 1993 г.)  - С. 118-121   (1521530 – ХР)                                     
83.3(2=Рус)6 ; Д-95 Дюжев, Ю. И. История русской поэзии и драматургии Европейского Севера первой половины ХХ века / Ю.И. Дюжев. - Петрозаводск : Изд-во Петрозав. гос. ун-та, 2002. - 230 с. (1607837 – ХР) 
83.3(2=Рус)6 ; Д-95 Дюжев, Ю. И. История русской прозы Европейского Севера первой половины ХХ века / Ю.И. Дюжев. - Петрозаводск, 2002. - 240 с. (1610225 – ХР) 
63.5 ; Д-53 Дмитриева, С. И. Фольклор и народное искусство русских Европейского Севера / С. И. Дмитриева. - М. : Наука, 1988. – 239 с. (1655964 – ИСК) 
28.088л64 ; Е-74 Ермолин, Б. В. Охраняемые природные территории Европейского Севера России / Б.В. Ермолин. - Архангельск, 2001. - 173 с. (1616281 – ХР) 
79я2 ; К-44 Кисель В. П. Памятники всемирного наследия: попул. энцикл. справочник / В. П. Кисель. – Минск. : Белорусская Энциклопедия, 1998. – 288 с. (1575951 – ИБС)   
63.4 ; П26 "Первобытная и средневековая история и культура Европейского Севера: проблемы изучения и научной реконструкции", международная научно-практическая конференция (2006; Соловки). - Соловки : СОЛТИ, 2006. – 482 с. (Ф-1643276 – ОКСЛ) 
63.3(23) ; П-34 Писцовые книги Русского Севера / Федер. арх. служба России, Рос. гос. арх. древ. актов. - М. : Памятники ист. мысли, 2001. - 478 с.  (1600454 – ХР) 
63.3(2Р31) ; Р-89 Русский  Север: исследования и исследователи: справочник /Павлова Н.Р.(отв. ред.). - М., 1989. – Ч.2: Историко-культурное наследие Русского Севера: аннотир. библиография, 1976-1986. – 288 с. (1418813 – ХР)           
82.3(2) ; Ф-75 Фольклор народов севера СССР: сб науч. тр. – Л. : ЛГПИ, 1980. – 108 с. (1102503 – ХР)                                     
71.4(2)М ; Ц-38 Центры культуры и регионы России: Европейский Север : материалы II Сев.-Зап. межрегион. теорет. науч. семинара, 1-3 апр. 2003 г. / Федер. агентство по образованию, Мурм. гос. пед. ун-т ; [ редкол.: Л. С. Вагинова, В. В. Селиванов]. - Мурманск : МГПУ, 2005. Вып. 2, ч. 1: Культура и образование / [отв. ред. Р. И. Трипольский]. - 2005. - 79 с. (1634807 – ХР)
71.4(2)М ; Ц-38 Центры культуры и регионы России: Европейский Север : материалы IV Сев.-Зап. межрегион. теорет. науч. семинара, 8-10 апр. 2005 г. / Федер. агентство по образованию, Мурм. гос. пед. ун-т ; [ редкол.: Л. С. Вагинова, В. В. Селиванов]. - Мурманск : МГПУ, 2005. Вып. 4: Культура как фактор общественно- исторического развития / [отв. ред. Р. И. Трипольский]. - 2005. - 90 с. (1635885 – ХР) 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2026-10-19T07:11:21+03:00</dcterms:created>
  <dcterms:modified xsi:type="dcterms:W3CDTF">2026-10-19T07:11:21+03:00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