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№3500 () от 14 марта 2012
</w:t>
      </w:r>
    </w:p>
    <w:p>
      <w:pPr/>
      <w:r>
        <w:rPr/>
        <w:t xml:space="preserve">прошу подобрать литературу для написания диплома по теме Технохимическая характеристика акул
Здравствуйте, Жанна. Предлагаем Вам библиографический список:
Книги
36.94я73 ; К65 Константинова, Л. Л. Сырье рыбной промышленности : [учеб. пособие для вузов по специальности 271000 "Технология рыбы и рыб. продуктов", и 271500 "Пищевая биотехнология" / Л. Л. Константинова, С. Ю. Дубровин. - СПб. : ГИОРД, 2005. - 236 с. (1629269 - ХР)
47.220М ; К65 Константинова, Л. Л. Нетрадиционные объекты промысла Северной Атлантики и морей Северо-Европейского бассейна и перспективы их использования / Л. Л. Константинова ; Федер. агентство по рыболовству, Поляр. науч.-исслед. ин-т мор. рыб. хоз-ва и океанографии им. Н. М. Книповича (ПИНРО). – Мурманск : Изд-во ПИНРО, 2009. - 198 с. (1673769 – ХР ; 1673770 - ХР)
36.94я7 ; С21 Сафронова, Т. М. Сырье и материалы рыбной промышленности : [учеб. для студентов (курсантов) высш. и сред. проф. учеб. заведений Госкомрыболовства России по специальностям 271000 и 2709 "Технология рыбы и рыб. продуктов"] / Т. М. Сафронова, В. М. Дацун. - М. : Мир, 2004. - 270 с. (1641027 - ЧЗ)
36.949М ; Т38 "Техника и технологии переработки гидробионтов и сельскохозяйственного сырья", международная научно-практическая конференция. Материалы Международной научно-практической конференции "Техника и технологии переработки гидробионтов и сельскохозяйственного сырья", посвященная памяти профессора Николая Нестеровича Рулёва (24-25 апреля 2008 г.). – Мурманск : Мурм. гос. техн. ун-т, 2008. - 125 с. (1669786 – ХР ; 1669787 - ХР)
36.94 кр ; Т38 Технохимические свойства промысловых рыб Северной Атлантики и прилегающих морей Северного Ледовитого океана. - Мурманск, 1997. – 183 с. : ил. (1568204 – ХР)
Статьи
Гордиевская, B. C. Технохимическая характеристика акул Тихого океана / В. С. Гордиевская // Рыбное хозяйство. - 1969. – N 7. – С. 71-73. 
Наседкина, Е. А. Содержание аминокислот в мясе акул / Е. А. Наседкина // Рыбное хозяйство. – 1968. – N 11. – С. 68-69.
Рублевская, Н. А. Содержание мочевины в мышцах некоторых видов акул и скатов Тихого и Индийского океанов / Н. А. Рублевская // Рыбное хозяйство. – 1970. – N 10. – С. 65.
Скачков, В. П. Изыскание способов удаления карбамида из мяса акул / В. П. Скачков // Рыбное хозяйство. – 1970. – N 6. – С. 71-73.
Тишин, В. Е. Изыскание способов обработки мяса акул для пищевых целей / В. Е. Тишин // Рыбное хозяйство. – 1970. – N 1. – С. 58-61.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История развития рыбохозяйственных исследований АтлантНИРО, 1949-1999 = History of fisheries research in AtlantNIRO, 1949-1999 : [к 50-летию основания ин-та : сборник / Гос. ком. Рос. Федерации по рыболовству. Федер. гос. унитар. предприятие, Атлант. науч.-исслед. ин-т рыб. хоз-ва и океанографии (АтлантНИРО) ; редкол. : К. Г. Кухоренко (предс.) и др.]. - Калининград : АтлантНИРО, 1999. – 221 с.
Производство рыбных продуктов: проблемы, новые технологии, качество", международная научно-практическая конференция (4; 2003; Калининград). Материалы IV Международной научно-практической конференции "Производство рыбных продуктов: проблемы, новые технологии, качество" = Manufacture of fishery products: problems, new technologies, quality, VI International scientific and practical conference Collection of reports. - Калининград : АтлантНИРО. ОНТИ, 2003. - 267 с.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2026-10-12T10:48:12+03:00</dcterms:created>
  <dcterms:modified xsi:type="dcterms:W3CDTF">2026-10-12T10:48:12+03:00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