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№3528 (Мурманск) от 20 марта 2012
</w:t>
      </w:r>
    </w:p>
    <w:p>
      <w:pPr/>
      <w:r>
        <w:rPr/>
        <w:t xml:space="preserve">Добрый день, прошу подготовить перечень нормативных документов(федеральных и региональных) по введению в образовательных учреждениях Федерального государственного образовательного стандарта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О введении федерального государственного образовательного стандарта общего образования : письмо от 19 апр. 2011 N 03-255 // Официальные документы в образовании. - 2011. – N 21. - С. 66-89. – Прил. ; N 22. - С. 55-70. - 4 прил. 
О долгосрочной целевой программе "Развитие образования Мурманской области" на 2012 - 2015 годы : постановление Правительства Мурм. обл. от 30 сент. 2011 г. N 481-ПП // Мурманский вестник. – 2011. - 12 окт. (N 192/193). - С. 13-15.
Об организации внеурочной деятельности при введении федерального государственного
образовательного стандарта общего образования : письмо Минобрнауки России от 12 мая 2011 N 03-296 // Управление начальной школой. - 2011. - N 8. - С. 60-69. - Прил.
Пирогова, Э. Г. Введение ФГОС начального общего образования. Локальные акты / Э. Г. Пирогова // Управление начальной школой. - 2011. - N 5. - С. 6-16. - 3 прил.
Феденко, Л. Н. Федеральные государственные образовательные стандарты общего образования: особенности и порядок введения / Л. Н. Феденко // Справочник руководителя образовательного учреждения. - 2011. - N 5. - С. 20-25.
Феденко, Л. Н. Формирование условий введения и реализации ФГОС / Л. Н. Феденко // Управление начальной школой. - 2011. - N 11. - С. 5-14. - Прил.
Шлыкова, Е. В. Правовое обеспечение и основные аспекты реализации федеральных государственных образовательных стандартов начального общего образования в России и зарубежных государствах / Е. В. Шлыкова // Законодательство и экономика. - 2011. - N 1. - С. 34-37. - Библиогр.: с. 37 (13 назв.).
Шмелькова, Л. В. О введении федерального государственного образовательного стандарта начального общего образования / Л. В. Шмелькова ; беседовала А. В. Герасимова // Управление начальной школой. - 2011. - N 7. - С. 4-12.
Электронные ресурсы 
О комплексе мер по модернизации общего образования и повышению заработной платы учителей в Мурманской области в 2012 году [Электронный ресурс] : постановление Правительства Мурм. обл. от 16 февр. 2012 г. N 46-ПП. - Электрон. дан. – [М.]: КонсультантПлюс, 2012. - Режим доступа : СПС «КонсультантПлюс» (20.03.2012).
Об утверждении и введении в действие федерального государственного образовательного стандарта начального общего образования [Электронный ресурс] : приказ Минобрнауки РФ от 6 окт. 2009 г. N 373 (ред. от 22 сент. 2011). – Электрон. дан. – [М.] : КонсультантПлюс, 2011. – Режим доступа: СПС «КонсультантПлюс» (20.03.2012).
Об утверждении Правил разработки и утверждения федеральных государственных образовательных стандартов [Электронный ресурс] : постановление Правительства РФ от 24 февр. 2009 г. N 142. – Электрон. дан. – [М.] : КонсультантПлюс, 2009. – Режим доступа: СПС «КонсультантПлюс» (20.03.2012).
Предлагаем ознакомиться со списком литературы в Базе данных «Архив выполненных справок»  Электронном каталоге на сайте нашей библиотеки. 
ФГОС : практика внедрения в общеобразовательных учреждениях [Электронный ресурс] : библиогр. список (2009-2012) / Мурм. гос. обл. универс. науч. б-ка ; сост. Т. В. Воложанина. – Электрон. дан. - Мурманск : МГОУНБ, 2012. - 4 с. – Режим доступа: База данных «Архив выполненных справок»   Электронного каталога: (21.03.2012).
С уважением, Воложанина Т. В., главный библиограф Центральной справочной службы, Фролова О. Н., главный библиограф Отдела краеведения.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2026-10-12T09:48:29+03:00</dcterms:created>
  <dcterms:modified xsi:type="dcterms:W3CDTF">2026-10-12T09:48:29+03:00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