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№3664 () от 19 апреля 2012
</w:t>
      </w:r>
    </w:p>
    <w:p>
      <w:pPr/>
      <w:r>
        <w:rPr/>
        <w:t xml:space="preserve">Риск кредитных операций и анализ кредитоспособности заемщика
Здравствуйте, Варвара.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на тему «Анализ кредитоспособности заемщика»:
Книги
65.053.011я73; Ж72 Жилкина, А. Н. Управление финансами : финансовый анализ предприятия : учебник / А. Н. Жилкина. - М. : ИНФРА-М, 2011. - 331 с. (1703869 - ЧЗ)
65.263-24; А64 Анализ инвестиционной привлекательности организации : доверие инвесторов, кредитоспособность, оценка капиталовложений, эффективность лизинга / [Ендовицкий Д. А. и др.] ; под ред. Д. А. Ендовицкого. – М. : КноРус, 2010. -374 с. (701838 - ХР)
65.053.011я73; Г83 Григорьева, Т. И. Финансовый анализ для менеджеров: оценка, прогноз : учебник / Т. И. Григорьева ; Гос. ун-т - Высш. шк. экономики. – М. : Юрайт, 2011. - 462 с. (1702909 - ЧЗ)
65.262.2я73; Е62 Ендовицкий, Д. А. Анализ и оценка кредитоспособности заемщика : учеб.-практ. пособие / Д. А. Ендовицкий, И. В. Бочарова. - 2-е изд. – М. : КноРус, 2008. - 263 с. : ил. (1667295 - ЧЗ)
Статьи
Бондаренко, С. В. Сравнительный анализ методик оценки кредитоспособности заемщика / С. В. Бондаренко, Е. А. Сапрунова // Финансы и кредит. - 2008. - N 24. - С. 12-17.
Герасимова, Е. Б. Комплексный анализ кредитоспособности заемщика / Е. Б. Герасимова // Финансы и кредит. - 2005. - N 4. - С. 21-29.
Евсеева, А. Ю. Оценка кредитоспособности организации-заемщика / А. Ю. Евсеева // Налоговое планирование. - 2005. - N 3. - С. 25-29.
Ендовицкий, Д. А. Использование инструментария анализа "оболочки данных" для оценки кредитоспособности и лимита кредитования заемщика / Д. А. Ендовицкий, К. В. Бахтин // Финансы и кредит. - 2010. - N 19. - С. 8-18.
Ключников, М. В. Механизм кредитования в коммерческом банке / М. В. Ключников, Д. С. Eванович // Финансы и кредит. - 2009. - N 43. - С. 20-24.
Ковалев, В. А. О кредитоспособности заемщика / В. А. Ковалев // Деньги и кредит. - 2008. - N 1. - С. 56-59.
Патласов, О. Ю. Модели оценки финансового состояния для целей анализа кредитоспособности / О. Ю. Патласов, Н. В. Васина // Экономика сельскохозяйственных и перерабатывающих предприятий. - 2008. - N 12. - С. 85-90.
Цветкова, Е. А. Анализ подходов к оценке кредистоспособности организаций / Е. А. Цветкова // Международный бухгалтерский учет. - 2011. - N 24. - С. 45-50.
Шевченко, И. В. Создание виртуальной клиентской базы для анализа кредитоспособности российских предприятий / И. В. Шевченко, А. А. Халафян, Е. Ю. Васильева // Финансы и кредит. - 2010. - N 1. - С. 13-18.
Ответ на 1 вопрос см. в Архиве выполненных справок «Виртуального библиографа» под N 3837.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Л. Ф. Зубчевская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2026-10-12T03:09:14+03:00</dcterms:created>
  <dcterms:modified xsi:type="dcterms:W3CDTF">2026-10-12T03:09:14+03:00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