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№3687 () от 25 апреля 2012
</w:t>
      </w:r>
    </w:p>
    <w:p>
      <w:pPr/>
      <w:r>
        <w:rPr/>
        <w:t xml:space="preserve">Какие книги можно использовать для написания курсовой - "Особенности взаимодействия педагога-дефектолога с родителями, имеющими ребенка с нарушением слуха" . Заранее спасибо.
Здравствуйте, Екатерина. Предлагаем Вам библиографический список:
Книги
74.3я4; К68 Коррекционно-воспитательная работа в подготовительных группах специальных дошкольных учреждений для детей с нарушениями слуха и интеллекта : сб. науч. тр. / [редкол.: Л. П. Носкова (отв. ред.) и др.]. - М. : АПН, 1990. - 162 с. (1453887 - ХР)
74.30; Н32 Настольная книга педагога-дефектолога / Т. Б. Епифанцева [и др.]. - Ростов-н/Д, : Феникс, 2008. - 564 с. (1675045 - ЧЗ  ; 1679805 - АБ)
74.32кр; О-11 О современных проблемах обучения и воспитания детей с нарушением слуха : материалы междунар. конф. по проблемам обучения и воспитания глухих, слабослышащих и позднооглохших детей, 5-6 мая 2003 г. / [под общ. ред. Полозовой Л.А. ; сост.: Кривошеева Н. И., Пугачева Н. А. ; пер. Черновой Е. А.]. - Мурманск : НИЦ "Пазори", 2003. - 125 с.  (Ф-1615885 - ХР ; Ф-1615886 - ХР)
Статьи
Алейникова, С. А. Отношение педагогов и родителей к интегрированному обучению детей с нарушенным слухом / С. А. Алейникова, М. М. Маркович, Н. Д. Шматко // Дефектология. - 2005. - N 5. - С. 19-30.
Беляева, О. Л. Взаимодействие учителя-дефектолога с родителями слабослышащего ребенка, интегрированного в общеобразовательную школу / О. Л. Беляева, Н. В. Ольховская // Воспитание и обучение детей с нарушениями развития. - 2007. - N 1. - С. 42-46.
Горякина, М. В. Первые шаги в работе учителя массовой школы с учеником с нарушенным слухом : (пед. опыт) / М. В. Горякина, М. В. Данилина // Воспитание и обучение детей с нарушениями развития. - 2011. - N 2. - С. 16-20.
Теплоухова, И. А. Дневник выходного дня - эффективная форма вовлечения родителей в работу по развитию речи неслышащих дошкольников / И. А. Теплоухова // Воспитание и обучение детей с нарушениями развития. - 2008. - N 2. - С. 76-79. 
Электронные ресурсы (с текстами документов можно поработать в Залах каталогов и электронных ресурсов на 3-м этаже библиотеки)
Измайлова, Л. С. Социально-педагогическая реабилитация лиц с нарушением слуха [Электронный ресурс] : дис. ... канд. пед. наук : 13.00.03 / Измайлова Лемка Султановна. - Электрон. дан. - СПб., 2010. - 219 с. - Режим доступа: http://sigla.rsl.ru, регламентир. (26.04.2012).
Кардаш, Я. А. Педагогическое взаимодействие коррекционного учреждения и семьи в реабилитации детей с нарушением слуха [Электронный ресурс] : дис. ... канд. пед. наук : 13.00.03 / Кардаш Яна Александровна. - Электрон. дан. - Екатеринбург, 2005. - 170 с. : ил. - Режим доступа: http://sigla.rsl.ru, регламентир. (26.04.2012).
Кочинева, Я. А. Работа с родителями, как одно из направлений работы реабилитационного учреждения с детьми с нарушением слуха [Электронный ресурс] / Кочинева Я. А. // Фундаментальные исследования. - Электрон. дан. - 2005. - N 1. - С. 85-85. - Режим доступа: http://elibrary.ru, регламентир. (26.04.2012).
Пескова, О. О. Представления родителей о потребностях образования и воспитания детей дошкольного возраста с нарушением слуха [Электронный ресурс] / Пескова О. О. // Известия Российского государственного педагогического университета им. А. И. Герцена. - Электрон. дан. - 2011. - N 139. - С. 156-160. - Режим доступа: http://elibrary.ru, регламентир. (26.04.2012).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2026-10-12T03:08:39+03:00</dcterms:created>
  <dcterms:modified xsi:type="dcterms:W3CDTF">2026-10-12T03:08:39+03:00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