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№3713 (Мурманск) от 5 мая 2012
</w:t>
      </w:r>
    </w:p>
    <w:p>
      <w:pPr/>
      <w:r>
        <w:rPr/>
        <w:t xml:space="preserve">Здавствуйте. Очень нужен материал по теме - Развитие гостиниц и общественного питания 2006-2011 г:Статистические данные по Мурманской области. Анализ данных. (для диплома)
Здравствуйте, уважаемая Татьяна Павловна.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65.9(2Рос-4Мур)кр; С28 Северные территории: проблемы, тенденции и перспективы / Рос. акад. наук, Кол. науч. центр, Ин-т экон. проблем [и др. ; отв. ред.: А. В. Шпак]. – Апатиты : Кол. науч. центр Рос. акад. наук, 2009. – 152 с. : ил. – Из содерж.: Анализ гостиничного бизнеса Кировско-Апатитского района / И. Г. Гридчина, Н. А. Комягина, Н. В. Черанева. - С. 45-47. (1672587 – ХР 1672588 - ХР)
65.9(2Рос-4Мур)42-05; О-75 Основные показатели торговли Мурманской области / Федер. служба гос. статистики, Территор. орган Федер. службы гос. статистики по Мурм. обл. ; [редкол.: В. А. Кудицкая и др.]. – Мурманск : Территор. орган Федер. службы гос. статистики по Мурм. обл., 2008. - 70 с. : ил. (1669629 - ХР 1669630 - ХР)
65.422-05(2Рос-4Мур)кр; О-75 Основные показатели торговли по Мурманской области : [стат. сб.] / Федер. служба гос. статистики, Территор. орган Федер. службы гос. статистики по Мурм. обл. ; [редкол.: В. А. Кудицкая и др.]. – Мурманск : Территор. орган Федер. службы гос. статистики по Мурм. обл., 2009. - 66 с. : табл., диагр. (1675172 - ХР 1675173 - ХР)
65.9(2Рос-4Мур)43-05; Т87 Туризм и рекреация в Мурманской области : [стат. сб.] / Федер. служба гос. статистики, Территор. орган Федер. службы гос. статистики по Мурм. обл. ; [редкол.: Л. А. Плехова и др.]. – Мурманск : Территор. орган Федер. службы гос. статистики по Мурм. обл., 2007. - 87 с. : ил. (1654806 - ХР 1654807 - ХР)
65.9(2Рос-4Мур)43-05; Т87 Туризм и рекреация в Мурманской области : [стат. сб.] / Федер. служба гос. статистики, Территор. орган Федер. службы гос. статистики по Мурм. обл. ; [редкол.: В. А. Кудицкая и др.]. – Мурманск : Территор. орган Федер. службы гос. статистики по Мурм. обл., 2008. - 89 с. : ил. (1654806 - ХР 1654807 - ХР)
Статья
Прибыткова, Г. Об основных показателях деятельности организаций гостиничного и ресторанного бизнеса Мурманской области / Г. Прибыткова // Север промышленный. - 2011. - N 2. - С. 54-57.
Электронные ресурсы (с текстами документов можно поработать в Залах каталогов и электронных ресурсов на 3-м этаже библиотеки)
Об основных показателях деятельности организаций гостиничного и ресторанного бизнеса Мурманской области [Электронный ресурс] : аналит. зап. / Федер. служба гос. статистики, Территор. орган Федер. службы гос. статистики по Мурм. обл. – Электрон. дан. - Мурманск : Территор. орган Федер. службы гос. статистики по Мурм. обл., 2010. – 26 с. – Режим доступа: Мурманстат, регламентир. (07.05.2012).
Отдельные виды услуг в Мурманской области [Электронный ресурс] : стат. сб. / Федер. служба гос. статистики, Территор. орган Федер. службы гос. статистики по Мурм. обл. – Электрон. дан. - Мурманск : Территор. орган Федер. службы гос. статистики по Мурм. обл., 2010. – 77 с. - Режим доступа: Мурманстат, регламентир. (07.05.2012).   
С уважением, заведующая отделом краеведения Михайлова Елена Рудольфовна.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2026-10-12T01:12:59+03:00</dcterms:created>
  <dcterms:modified xsi:type="dcterms:W3CDTF">2026-10-12T01:12:59+03:00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