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№3716 () от 6 мая 2012
</w:t>
      </w:r>
    </w:p>
    <w:p>
      <w:pPr/>
      <w:r>
        <w:rPr/>
        <w:t xml:space="preserve">Здравствуйте, помогите подобрать литературу по теме: "Поиски компромисса в конфликтной ситуации"
Здравствуйте, Елена. К сожалению, Вы не уточнили, поиски компромисса в ситуации какого конфликта Вас интересуют, политического, социального, межличностного, в организации, в праве. Предлагаем Вам следующие издания:
Книги
60.524.228; К89 Кузнецов, В. Н. Социология компромисса = Sociology of compromise / Вячеслав Кузнецов ; Журн. "Безопасность Евразии" [и др.]. – М. : Кн. и бизнес, 2007. - 679 с. - (Серия научной и учебной литературы "За нашу и вашу безопасность": приложение к журналу "Безопасность Евразии") (Во имя человека). (1655316 - ХР)
88.56; С28 Седракян, С. А. Социальная психология семьи / С. А. Седракян ; Рос. акад. образования, Моск. психол.-социал. ин-т. – М. : МПСИ ; Воронеж : МОДЭК, 2011. - 367 с. (1707046 - АБ)
Статьи
Анцупов, А. Разрешение конфликтов / А. Анцупов // Вопросы социального обеспечения. - 2008. - N 9. - С. 22-23 ; 2009. - N 1. - С. 20-21.
Попова, И. А. Критерии допустимости компромиссного разрешения конфликтов / И. А. Попова // Закон и право. - 2010. - N 9. - С. 61-62.
Пятаков, Е. О технологии разбора и погашения конфликтов / Евгений Пятаков // Школьный психолог. - 2011. - N 14. - С. 27-31.
Рахматов, А. А. Конфликт и компромисс в политике / А. А. Рахматов // Социальная политика и социология. - 2008. - N 4. - С. 198-209.
Рогачева, М. И. Переговоры как метод решения конфликтов в организации / М. И. Рогачева // Управление персоналом. - 2004. - N 11/12. - С. 70-71.
Рождественская, Н. А. Формирование у подростков конструктивных стратегий поведения в конфликтных ситуациях / Н. А. Рождественская, А. М. Мамонова // Вестник Московского университета. Сер. 14, Психология. - 2010. - N 1. - С. 110-116.
Электронный ресурс (с текстами документов можно поработать в Залах каталогов и электронных ресурсов на 3-м этаже библиотеки)
Ситникова, О. В. Компромисс как способ разрешения социально-трудовых конфликтов [Электронный ресурс] : дис. ... канд. социол. наук : 22.00.03 / Ситникова Ольга Викторовна ; [место защиты: Моск. гос. ун-т им. М. В. Ломоносова]. – Электрон. дан. - М., 2011. - 215 с. : ил. – Режим доступа: http://sigla.rsl.ru, регламентир. (10.05.2012).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Алдаганов, М. М. Общество и власть: дихотомия сосуществования и возможности компромисса / М. М. Алдаганов // Конфликтология. — 2011. — N 4. — С. 7-14.
Колесов, Д. Конфликт и компромисс / Колесов Д. // Практическая психология и логопедия. — 2010. — N 1. — С. 10-22.
Ситникова, О. Разработка инструкции по разрешению трудовых конфликтов путем компромисса / Ольга Ситникова // Кадровик. — 2011. — N 6. — С. 136-140.
Дополнительную информацию Вы можете получить в Зале каталогов на 3-м этаже библиотеки.
См. также в Архиве выполненных справок «Виртуального библиографа» ответы на запросы NN 371, 2184, 2767, 3155, 3419, 3420, 3421, 3659, 3785. 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2026-10-12T00:07:35+03:00</dcterms:created>
  <dcterms:modified xsi:type="dcterms:W3CDTF">2026-10-12T00:07:35+03:00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