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№372 () от 18 июня 2008
</w:t>
      </w:r>
    </w:p>
    <w:p>
      <w:pPr/>
      <w:r>
        <w:rPr/>
        <w:t xml:space="preserve">Здраствуйте, подберите пожалуйста литературу о теме :Морфология, особенности произрастания и  распространения Laminaria saccharina и Phycodris rubens.
Уважаемый Антон! Предлагаю Вам следующий список литературы:
Книги:
28.59я73 ; А72 Антипина, Г. С.     Водоросли  : учеб. пособие / Г. С. Антипина ; Петрозавод. гос. ун-т. - Петрозаводск : Изд-во ПГУ, 1992. - 112 с. (1507330 – ЧЗ)
28.082 ; Д67     Донная флора и продукция краевых морей СССР : [сб. ст.] / Акад. наук СССР, Ин-т океанологии им.П.П. Ширшова ; [отв. ред. З. А. Филатова]. - М. : Наука, 1980. - 159 с.   (1051906 – ХР). 
28.59 ; К18  Камнев, А. Н.    Структура и функции бурых водорослей / А. Н.
Камнев ; МГУ им. М.В. Ломоносова. - М. : Изд-во МГУ, 1989. - 200 с.(1413494 – ХР) 
28.59я73 ; М60  Миловидова, Л. С.     Водоросли : (учеб. пособие) / Л. С. Миловидова. Томск : Изд-во Том. ун-та, 1982. - 167 с.  (1154404 – ХР) 
47.28кр ; П24  Пельтихина, Т. С.     Ламинариевые водоросли Баренцева моря и их рациональное использование / Т. С. Пельтихина ; Федер. агентство по рыболовству,Поляр. науч.-исслед. ин-т мор. рыб. хоз-ва и океанографии им. Н. М. Книповича (ПИНРО). - Мурманск : Изд-во ПИНРО, 2005. – 121 с.  (1633191 – ХР)
47.28кр ; С65  Сорокин, А. Л.  Ламинариевые водоросли Баренцева моря / А. Л.
Сорокин, Т. С. Пельтихина ; отв. ред. Г. И.Лука ; Поляр. науч.-исслед. ин-т мор. рыб. хоз-ва и океанографии им. Н. М.Книповича (ПИНРО). - Мурманск, 1991. - 185 с.
(1490151 – ХР)
28.59кр ; Ш72  Шмелева, В. М.  Изменчивость морфо-физиологических характеристик ламинарии в зависимости от факторов окружающей среды / В. М. Шмелева ; Акад. наук СССР, Кол. науч. центр, Мурм. мор. биол. ин-т. - Препр. - Апатиты, 1991. - 31 с.  (2-Бр-5-ШВМИ-91 - 2 ХР )
28.59кр ; Ш82 Шошина, Е. В.    Возраст, рост, размножение красной водоросли PHYCODRYS RUBENS в Баренцевом и Белом морях / Е. В. Шошина ; Акад. наук СССР, Кол. науч. центр, Мурм. мор. биол. ин-т. - Препр. - Апатиты : КНЦ АН СССР,1990. – 45 с.  (1-Бр-5-ШЕВР-90 - 1 ХР) 
Электронные ресурсы:
Рыжик, И. В. Морфо-функциональные особенности промысловых водорослей из разных биотопов Баренцева моря [Электронный ресурс] : дис. ... канд. биол. наук : 25.00.28 / И. В. Рыжик. – Электрон. дан. - Мурманск, 2005. – Режим доступа: http://diss.rsl.ru/diss.aspx?orig=/05/0587/050587011.pdf, регламертир.
С текстом диссертации можно ознакомиться в Зале электронных ресурсов МГОУНБ.
Гл. библиограф УИО Серова О. Ю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2026-10-19T06:17:17+03:00</dcterms:created>
  <dcterms:modified xsi:type="dcterms:W3CDTF">2026-10-19T06:17:17+03:00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