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№3767 () от 20 мая 2012
</w:t>
      </w:r>
    </w:p>
    <w:p>
      <w:pPr/>
      <w:r>
        <w:rPr/>
        <w:t xml:space="preserve">Взаимоотношения Банка России с кредитными организациями.
Здравствуйте, Алана. Предлагаем Вам библиографический список:
Книги
65.262я73 ; Б23 Банки и небанковские кредитные организации и их операции 
: учебник / [Е. Ф. Жуков и др.] ; под ред. Е. Ф. Жукова. - 2-е изд., перераб. и доп. - М. : Вуз. учеб., 2009. - 526 с. : ил. - (Вузовский учебник : ВУ). - Библиогр.: с. 521-523. (1683657 - ЧЗ)
67.404.21я73 ; К93 Курбатов, А. Я. Банковское право России : учеб. для магистров : [для студентов высш. учеб. заведений, обучающихся по направлению подгот. 030501 (021100) "Юриспруденция", по специальностям 030501 (021100) "Юриспруденция", 521400 (030500) "Юриспруденция (магистр)" / А. Я. Курбатов ; Нац. исслед. ун-т - Высш. шк. экономики. - 2-е изд. - М. : Юрайт, 2012. - 524 с. - (Магистр) (Учебник) (Учебно-методическое объединение рекомендует). - Библиогр. в конце кн. (11 назв.) и в подстроч. примеч. (1707212 - ЧЗ ; 1707213 - АБ)
67.404.21я73 ; Ш51 Шестаков, А. В. Банковская система РФ : учеб. пособие / А. В. Шестаков ; Федер. агентство по образованию, Моск. гос. индустр. ун-т, Ин-т дистанц. образования. - 3-е изд., стер. - М. : МГИУ, 2007. - 240 с. (1662350 - ЧЗ ; 1662351 - АБ)
Статьи
Греков, И. Е. Совершенствование надзорно-аналитической деятельности ГУ Банка России по Орловской области и внедрение механизмов комплексного статистического анализа деятельности кредитных организаций региона  / И. Е. Греков, Н. Н. Семкина // Финансы и кредит. - 2012. - N 5. - С. 2-9 : табл. - Библиогр.: с. 9 (2 назв.).
Рудько-Силиванов, В. В. Об актуальных вопросах  Банка России с аудиторами кредитных организаций / В. В. Рудько-Силиванов // Деньги и кредит. - 2006. - N 6. - С. 21-24.
Электронные ресурсы (с текстами документов можно поработать в Залах каталогов и электронных ресурсов на 3-м этаже библиотеки)
Никишин, А. В. Регулирование Центральным банком деятельности кредитных организаций [Электронный ресурс] : на примере России : дис. ... канд. экон. наук : 08.00.10 / Никишин Андрей Викторович. - Электрон. дан. - М., 2001. - 158 с. : ил. - Режим доступа: http://sigla.rsl.ru, регламентир. (20.05.2012).
Солдатова В. И. Комментарий к Федеральному закону от 10 июля 2002 г. N 86-ФЗ "О Центральном банке Российской Федерации (Банке России)" (постатейный) [Электронный ресурс] / В. И., Сапожникова Ю. В. - Электрон. дан. - [Б. м.] : Юстицинформ, 2011. - Из содерж. : Гл. XI. Взаимоотношения банка России с кредитными организациями. - Режим доступа: СПС "КонсультантПлюс" (20.05.2012).
Ткаченко, В. В. Инспектирование банком России кредитных организаций [Электронный ресурс] : пути и методы совершенствования : дис. ... канд. экон. наук : 08.00.10 / Ткаченко Валерий Викторович. - Электрон. дан. - [Б. м.], 2000. - 198 с. : ил. – Режим доступа: http://sigla.rsl.ru, регламентир. (20.05.2012).
Чалов, А. И. "Комментарий к Федеральному закону "О Центральном банке Российской Федерации (Банке России)" (постатейный) [Электронный ресурс] / Чалов А. И. - Электрон. дан. - [Б. м.] : Деловой двор, 2010. - Из содерж. : Гл. XI. Взаимоотношения банка России с кредитными организациями. - Режим доступа: СПС "КонсультантПлюс" (20.05.2012).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2026-10-11T22:10:07+03:00</dcterms:created>
  <dcterms:modified xsi:type="dcterms:W3CDTF">2026-10-11T22:10:07+03:00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