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№3867 () от 26 июня 2012
</w:t>
      </w:r>
    </w:p>
    <w:p>
      <w:pPr/>
      <w:r>
        <w:rPr/>
        <w:t xml:space="preserve">Здравствуйте, меня интересует все, что касается переговорного процесса в политике. Желательны статьи диссертации. благодарю.
Здравствуйте, Наталья. Предлагаем Вам библиографический список:
Статьи
Баулина, В. С. Роль национального стиля в переговорном процессе : (на примере стран азиат.-тихоокеан. региона) / В. С. Баулина // Власть. - 2008. - N 11. - С. 106-110.
Василенко, И. А. Информационное сопровождение политических переговоров: виртуальные технологии успеха / И. А. Василенко // Вестник Московского университета. Сер. 12, Политические науки. - 2009. - N 1. - С. 51-62.
Стурза, В. В. Переговорный процесс в эпоху глобализации / В. В. Стурза // Власть. - 2007. - N 1. - С. 79-81.
Электронные ресурсы (с текстами документов можно поработать в Залах каталогов и электронных ресурсов на 3-м этаже библиотеки)
Баулина, В. С. Влияние национальных традиций на стиль ведения политических переговоров [Электронный ресурс] : на примере Китая, Японии и Юж. Кореи : автореф. дис. ... канд. полит. наук : 23.00.02 / Баулина Виктория Сергеевна ; [место защиты: Ин-т философии РАН]. - Электрон. дан. – М., 2009. - 25 с. – Режим доступа: http://sigla.rsl.ru, регламентир. (27.06.2012). 
Гурушкин, П. Ю. Эффективность переговорного процесса как способа разрешения этнополитического конфликта [Электронный ресурс] : на примере Нагор. Карабаха : дис. ... канд. полит. наук : 23.00.02 / Гурушкин Павел Юрьевич ; [место защиты: Рос. гос. пед. ун-т им. А. И. Герцена]. - Электрон. дан. – СПб., 2009. - 160 с. – Режим доступа: http://sigla.rsl.ru, регламентир. (27.06.2012).
Лебедева, М. М. Процесс международных переговоров [Электронный ресурс] : автореф. дис. ... д-ра полит. наук : 23.00.04 / Лебедева Марина Михайловна. - Электрон. дан. - М., 1993. - 43 c. : ил. – Режим доступа: http://sigla.rsl.ru, регламентир. (27.06.2012). 
Меламедов, Г. А. Проблема Иерусалима в контексте ближневосточного переговорного процесса [Электронный ресурс] : дис. ... канд. ист. наук : 07.00.15 / Меламедов Григорий Авадьевич. - Электрон. дан. – М., 2006. - 312 с. – Режим доступа: http://sigla.rsl.ru, регламентир. (27.06.2012).
Модибо Мамаду Конате. Переговоры как средство разрешения конфликтов в Африке [Электронный ресурс] / Модибо Мамаду Конате // Вестник Российского университета дружбы народов. Сер. Международные отношения. - Электрон. дан. - 2011. - N 4. - С. 30-35. – Режим доступа: http://elibrary.ru/, регламентир. (27.06.2012).
Надежин, Н. Н. Роль переговоров в регулировании и разрешении международных конфликтов [Электронный ресурс] / Надежин Н. Н. // Труды Дальневосточного государственного технического университета. - Электрон. дан. - 2004. - N 138. - С. 101-110.– Режим доступа: http://elibrary.ru/, регламентир. (27.06.2012).
Надежин, Н. Н. Структура переговорного процесса при урегулировании конфликтов [Электронный ресурс] / Надежин Н. Н. // Вестник Читинского государственного университета. - Электрон. дан. - 2007. - N 3. - С. 127-133. – Режим доступа: http://elibrary.ru/, регламентир. (27.06.2012).
Чурикова, А. Е. Роль личностного фактора в процессе политических переговоров [Электронный ресурс] : дис. ... канди. полит. наук : 23.00.02 / Чурикова Анастасия Евгеньевна ; [место защиты: Моск. гос. ун-т им. М.В. Ломоносова]. - Электрон. дан. – М., 2011. - 149 с. – Режим доступа: http://sigla.rsl.ru, регламентир. (27.06.2012). 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Ветренко, И. А. Игровой подход в политических переговорах / И. А. Ветренко // Известия Уральского государственного университета. Сер. 3. Общественные науки. — 2009. — N 4. — С. 166-170.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2026-10-11T17:15:24+03:00</dcterms:created>
  <dcterms:modified xsi:type="dcterms:W3CDTF">2026-10-11T17:15:24+03:00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