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№3903 () от 17 июля 2012
</w:t>
      </w:r>
    </w:p>
    <w:p>
      <w:pPr/>
      <w:r>
        <w:rPr/>
        <w:t xml:space="preserve">проблема ребенка-инвалида по материалам сми
Здравствуйте, Ирина, к сожалению, Вы не уточнили, какая именно проблема Вас интересует и касающаяся детей с ограничением каких возможностей. Предлагаем Вам статьи, затрагивающие медицинские, социальные, педагогические, психологические, проблемы:
Статьи
Зелинская, Д. И. Детская инвалидность как проблема здравоохранения / Д. И. Зелинская // Здравоохранение Российской Федерации. - 2008. - N 2. - С. 23-26.
Кузьминов, Я. И. У общества есть насущная потребность и материальные возможности решить проблему обучения детей-инвалидов / Я. И. Кузьминов // Вестник российского общественного совета по развитию образования. - 2007. - Вып. 15. - С. 8-11. 
Проблемы реабилитации детей инвалидов в Российской Федерации (по данным федерального регистра) = Problems in the rehabilitation of disabled children in the Russian Federation (according to the data of the federal register) / Л. С. Балева [и др.] // Российский вестник перинатологии и педиатрии. - 2011. - Т. 56, N 3. - С. 5-12.
Электронные ресурсы (с текстами документов можно поработать в Залах каталогов и электронных ресурсов на 3-м этаже библиотеки)
Громова, Н. М. Специфика адаптации и инновационный подход к решению проблем детей-инвалидов [Электронный ресурс] / Громова Н. М., Михалкина Т. К., Юркевич Г. П. // Фундаментальные исследования. - Электрон. дан. - 2009. - N 9. - С. 32-35. – Режим доступа: http://elibrary.ru, регламентир. (17.07.2012). 
Иванова, В. С. Динамическое состояние инвалидности и взаимодействия в семье как психологическая проблематика (на примере детей с ДЦП) [Электронный ресурс] / Иванова В. С. // Вестник Томского государственного педагогического университета = Tomsk State Pedagogical University Bulletin. - Электрон. дан. - 2009. - N 2. - С. 113-116. – Режим доступа: http://elibrary.ru, регламентир. (17.07.2012).
Куличенко, Р. М. Проблемы интеграции детей с ограниченными возможностями в общество [Электронный ресурс] / Куличенко Р. М., Романина Л. А. // Вестник Тамбовского университета. Сер. Гуманитарные науки. - Электрон. дан. - 2011. - Т. 104, N 12-2. - С. 641-645. – Режим доступа: http://elibrary.ru, регламентир. (17.07.2012).
Можан, Н. И. К проблеме социальной интеграции детей с ограниченными возможностями [Электронный ресурс] / Можан Н. И. // Омский научный вестник. - Электрон. дан. - 2007. - Т. 62, N 6. - С. 137-139. – Режим доступа: http://elibrary.ru, регламентир. (17.07.2012).
О проблеме социальной адаптации детей-инвалидов [Электронный ресурс] / Сухарев А. Е. [и др.] // Международный журнал экспериментального образования. - Электрон. дан. - 2011. - N 3. - С. 36-37. – Режим доступа: http://elibrary.ru, регламентир. (17.07.2012).
Юркевич, Г. П. Социальные проблемы детей-инвалидов в условиях современного российского общества [Электронный ресурс] / Юркевич Г. П. // Международный журнал экспериментального образования. - Электрон. дан. - 2011. - N 6. - С. 54-56. – Режим доступа: http://elibrary.ru, регламентир. (17.07.2012).
Яфарова, С. Ш. Стояние здоровья и проблемы детей с ограниченными возможностями [Электронный ресурс] / Яфарова С. Ш., Аминова З. М., Волгина С. Я. // Вопросы современной педиатрии. - Электрон. дан. - 2007. - Т. 6, N 5. - С. 15-20. – Режим доступа: http://elibrary.ru, регламентир. (17.07.2012).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2026-10-11T15:06:32+03:00</dcterms:created>
  <dcterms:modified xsi:type="dcterms:W3CDTF">2026-10-11T15:06:32+03:00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