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№3913 () от 19 июля 2012
</w:t>
      </w:r>
    </w:p>
    <w:p>
      <w:pPr/>
      <w:r>
        <w:rPr/>
        <w:t xml:space="preserve">Чудинова И.М. Политические мифы // Социально-политический журнал. 2006. №6.
Здравствуйте, Иван. «Социально-политический журнал» в 1999 году был переименован в «Социально-гуманитарные знания». Интересующая Вас статья была опубликована в следующем журнале:
Чудинова, И. М. Политические мифы / И. М. Чудинова // Социально-политический журнал. - 1996. - N 6. – С. 122-134.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2026-10-11T14:03:23+03:00</dcterms:created>
  <dcterms:modified xsi:type="dcterms:W3CDTF">2026-10-11T14:03:23+03:00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