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№3940 () от 8 августа 2012
</w:t>
      </w:r>
    </w:p>
    <w:p>
      <w:pPr/>
      <w:r>
        <w:rPr/>
        <w:t xml:space="preserve">У вас есть в наличие книга Лозинского С. Роковая книга средневековья - Монахи Я. Шпренгер и Г. Инститорис. Молот ведьм
Здравствуйте, Михаил! В нашей библиотеке есть интересующая Вас книга:
86.41; Ш84 Шпренгер, Я. Молот ведьм / Яков Шпренгер, Генрих Крамер ; [пер. с лат. Н. Цветкова ; предисл. С. Лозинского]. – М. : Эксмо, 2008. - 476 с. - (Зарубежная классика). (1670608 - АБ )
Статья С. Лозинского «Роковая книга средневековья» является предисловием к книге «Молот ведьм».
С уважением,  гл. библиограф Центральной справочной службы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2026-10-11T13:11:10+03:00</dcterms:created>
  <dcterms:modified xsi:type="dcterms:W3CDTF">2026-10-11T13:11:10+03:00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