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№3948 () от 12 августа 2012
</w:t>
      </w:r>
    </w:p>
    <w:p>
      <w:pPr/>
      <w:r>
        <w:rPr/>
        <w:t xml:space="preserve">Теория и методика обучения
&lt;BR&gt;&lt;BR&gt;Методика и технология обучения биологии
&lt;BR&gt;&lt;BR&gt;Поурочные разработки по биологии. 10 - 11 классы. издательство "ВАКО"
Здравствуйте, Александр. Выявить источник в строгом соответствии с Вашей формулировкой, к сожалению, не удалось. Возможно, Вам будут полезны следующие издания:  
Книги
74.262.8; Б63 Биология : 6-11-е классы : модульное обучение / Изд-во "Учитель" ; авт.-сост. В. В. Гаевая. - Волгоград: Учитель, 2009. -124 с.- (Новое в преподавании в школе). (1689414 - АБ )
74.262.8-0; Б63 Биология : дополнительные материалы к урокам и внеклассным мероприятиям по биологии и экологии в 10-11-х классах / Изд-во "Учитель" ; авт.-сост.: М. М. Боднарук, Н. В. Ковылина. - 2-е изд., стер.. - Волгоград: Учитель, 2008. -166 с.: ил.- (В помощь преподавателю). (1689384 - АБ )
Статьи
Петунин, О. В. Закономерности наследственности : поуроч. планирование (28 ч) / О. В. Петунин // Биология: учеб.-метод. и науч.-попул. газ. для преподавателей биологии, экологии и естествознания. - 2009. - 16-31 марта (N 6). - С. 9-16
Примерное планирование учебного материала : раздел "Общая биология" // Биология в школе. - 2005. - N 1. - С. 41-43
Шепель, О.М. Биология и химия без биохимии : [поуроч. планирование для 10-11 кл. гуманитар. профиля] / О.М. Шепель // Биология в шк. - 2003. - N 6. - С. 42-45.
Дополнительно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2026-10-11T13:04:30+03:00</dcterms:created>
  <dcterms:modified xsi:type="dcterms:W3CDTF">2026-10-11T13:04:30+03:00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