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№3989 () от 12 сентября 2012
</w:t>
      </w:r>
    </w:p>
    <w:p>
      <w:pPr/>
      <w:r>
        <w:rPr/>
        <w:t xml:space="preserve">Есть ли в библиотеке книга С. И. Таубкин "Пожар и взрыв"?
Здравствуйте, Елена. В нашей библиотеке, к сожалению, нет интересующей Вас книги. Вы можете заказать это издание из фонда Российской государственной библиотеки, обратившись в службу межбиблиотечного абонемента и электронной доставки документов (Зал каталогов, 3-й этаж, тел. для справок: 45-48-35, mba@mgounb.ru):
Таубкин, С. И. Пожар и взрыв, особенности их экспертизы / С. И. Таубкин. - Москва : [б. и.], 1999. - 599 с. : ил., табл. - Библиогр.: с. 586-599.  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2026-10-11T11:27:53+03:00</dcterms:created>
  <dcterms:modified xsi:type="dcterms:W3CDTF">2026-10-11T11:27:53+03:00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