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№3994 () от 12 сентября 2012
</w:t>
      </w:r>
    </w:p>
    <w:p>
      <w:pPr/>
      <w:r>
        <w:rPr/>
        <w:t xml:space="preserve">Здравствуйте! 
&lt;BR&gt;&lt;BR&gt;&lt;BR&gt;Подскажите, пожалуйста, литературу(монографии и диссертации)для написания курсовой работы потеме: "Самооценка и межличностные взаимоотношения в подростковом возрасте." 
&lt;BR&gt;&lt;BR&gt;&lt;BR&gt;Заранее спасибо.
Здравствуйте, Александра. Предлагаем Вам список литературы:
Книга
88М ; М91 Мурманский государственный педагогический университет. Ученые записки МГПУ. Психологические науки : [сб. науч. ст.] / Федер. агентство по образованию, Мурм. гос. пед. ун-т. - Мурманск : МГПУ.
Вып. 6. - 2006. - 127 с. : ил. - Библиогр. в конце ст. - Из содерж.: Особенности самооценки и уровня притязаний младших подростков, обучающихся в различных образовательных учреждениях / М. Ю. Табейкина. - С. 119-125. (1641712 - ХР : 1641713 - ХР)
Статьи
Кадурина, Д. А. Особенности самооценки у подростков с разным уровнем тревожности / Кадурина Д. А. // Семейная психология и семейная терапия. - 2011. - N 2. - С. 55-59.
Петронюк, И. С. Особенности межличностных отношений воспитанников кадетских корпусов / И. С. Петронюк // Психологическая наука и образование. - 2008. - N 1. - С. 45-50.
Рождественская, Н. А. Формирование у подростков способности вероятностного оценивания сверстников / Рождественская Н. А., Березина А. В. // Мир психологии. - 2004. - N 1. - С. 227-231.
Ступина, К. С. Соотношение антропометрических особенностей и показателей самооценки школьников / К. С. Ступина // Вопросы психологии. - 2010. - N 3. - С. 31-37.
Электронные ресурсы (с текстами документов можно поработать в Залах каталогов и электронных ресурсов на 3-м этаже библиотеки)
Данилова, Е. А. Взаимосвязь конфликта самооценки и поведения младших подростков [Электронный ресурс] :  дис. ... канд. психол. наук : 19.00.05 / Данилова Елена Анатольевна. – Электрон. дан. - Ярославль, 2003. - 192 с. – Режим доступа: http://sigla.rsl.ru, регламентир. (13.09.2012).
Курбанова, З. С. Психологические условия развития самооценки подростков [Электронный ресурс] : дис. ... канд. психол. наук : 19.00.01 / Курбанова Зулейхат Салаховна. - Электрон. дан. - Сочи, 2006. - 195 с. - Режим доступа: http://sigla.rsl.ru, регламентир. (13.09.2012).
Макеева, Л. В. Динамика самооценки личности в подростковом возрасте [Электронный ресурс] : дис. ... канд. психол. наук : 19.00.07 / Макеева Лариса Васильевна. – Электрон. дан. - Санкт-Петербург, 2002. - 185 с. - Режим доступа: http://sigla.rsl.ru, регламентир. (13.09.2012).
Харинова, И. В. Особенности отношений межличностной значимости подростка с его ближайшим окружением [Электронный ресурс] : дис. ... канд. психол. наук : 19.00.05 / Харинова Ирина Васильевна. - Электрон. дан. - Москва, 2006. - 161 с. - Режим доступа: http://sigla.rsl.ru, регламентир. (13.09.2012).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2026-10-11T10:52:27+03:00</dcterms:created>
  <dcterms:modified xsi:type="dcterms:W3CDTF">2026-10-11T10:52:27+03:00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