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№4001 () от 14 сентября 2012
</w:t>
      </w:r>
    </w:p>
    <w:p>
      <w:pPr/>
      <w:r>
        <w:rPr/>
        <w:t xml:space="preserve">Здравствуйте, необходимо подобрать литературу на тему:"Роль профсоюзов в культуре и организации СКД". Спасибо.
Здравствуйте, Александра. Предлагаем Вам библиографический список:
Книги
66.72(2)  ; К90 Культурно-просветительная работа профсоюзов : учеб. пособие / [подгот. И. Н. Ерошенков и др.]. - Москва : Профиздат, 1989. - 253 с. (1379612)
66.72(2)я79 ; О-64 Организация работы профсоюзов : учеб. пособие / под общ. ред. И. И. Чангли. - Москва : Профиздат, 1988. - 224 с. (1336715)
95 ; С28 Северо-Западная академия государственной службы (Санкт-Петербург). Научные труды Северо-Западной академии государственной службы / [Федер. гос. образоват. учреждение высш. проф. образования "Сев.-Зап. акад. гос. службы"] ; редкол.: гл. ред. В. А. Волков [и др.]. - Санкт-Петербург : Изд-во СЗАГС, 2010.
Т. 1, вып. 1: Современная внешняя политика России в глобальном и европейском измерении : материалы межвуз. науч.-практ. конф. / [ред.-сост.: Н. М. Михеева, В. А.
Плотников]. - 346 с. : ил. - Библиогр. в конце ст. и в подстроч. примеч. - Из содерж.: Профсоюзы России в условиях политического и социально-экономического реформирования / А. А. Барабанов. - С. 125-131. (1701761 - ХР ; 1701762 - АБ)
Статьи
Винтин, И. А. Организация воспитательной работы в вузе во внеурочное время / И. А. Винтин // Педагогика. - 2004. - N 9. - С. 58-64.
Подоляк, Е. Ю. Институциональные ценности и субкультура профсоюзов современной России / Е. Ю. Подоляк // Личность. Культура. Общество. - 2009. - Т. 11, N 48/49, вып. 2. - С. 349-355 : 1 фот. - Библиогр.: с. 355 (3 назв.).
Семенов, Ю. Роль профсоюза в формировании и развитии организационной культуры предприятия / Ю. Семенов // Человек и труд. - 2008. - N 6. - С. 66-67 : табл.
Электронные ресурсы (с текстами документов можно поработать в Залах каталогов и электронных ресурсов на 3-м этаже библиотеки)
Вализаде, Д. Р. Трансформация социально-культурных функций профессиональных союзов в постиндустриальном обществе [Электронный ресурс] : дис. ... канд. культурологии : 24.00.01 / Вализаде Данат Разакович ; [место защиты: С.-Петерб. гуманитар. ун-т профсоюзов]. - Электрон. дан. - Санкт-Петербург, 2010. - 142 с. : ил. - Режим доступа: http://sigla.rsl.ru, регламентир. (15.09.2012).
Нефеденко, Л. И. Роль профсоюзов в регулировании социокультурных процессов в регионах и муниципальных образованиях современной России [Электронный ресурс] : дис. ... д-ра социол. наук : 22.00.04 / Нефеденко Любовь Ивановна ; [место защиты: Образоват. учреждение профсоюзов "Акад. труда и социал. отношений"]. - Электрон. дан. - Москва, 2007. - 296 с. - Режим доступа: http://sigla.rsl.ru, регламентир. (15.09.2012).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2026-10-11T10:52:34+03:00</dcterms:created>
  <dcterms:modified xsi:type="dcterms:W3CDTF">2026-10-11T10:52:34+03:00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