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№4004 () от 15 сентября 2012
</w:t>
      </w:r>
    </w:p>
    <w:p>
      <w:pPr/>
      <w:r>
        <w:rPr/>
        <w:t xml:space="preserve">Есть ли в фонде вашей библиотеки книга "Задачи для детей от 5 до 15 лет"? (Автор Арнольд). Спасибо
Здравствуйте, Елена Юрьевна.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Арнольд, В. И. Задачи для детей от 5 до 15 лет / В. И. Арнольд. - [3-е изд., стер.]. - Москва : МЦНМО, 2011. - 16 с. : ил. - (Библиотека фонда "Династия").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2026-10-11T10:52:25+03:00</dcterms:created>
  <dcterms:modified xsi:type="dcterms:W3CDTF">2026-10-11T10:52:25+03:00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