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№4021 () от 20 сентября 2012
</w:t>
      </w:r>
    </w:p>
    <w:p>
      <w:pPr/>
      <w:r>
        <w:rPr/>
        <w:t xml:space="preserve">Здравствуйте!Помогите подобрать литературу по теме :"Понятие граждан (физических лиц) как субъектов гражданского права и их гражданско-правовая индивидуализация". Желательно чтоб литература была от 2008г. Заранее спасибо!
Здравствуйте, Ирина. Предлагаем Вам список литературы:
Книги
67.404.5 ; Б30 Бахтиаров, И. П. Физические лица как субъекты семейных правоотношений : [монография] / И. П. Бахтиаров ; под ред. О. Ю. Ильиной. – Москва : ЮНИТИ-ДАНА; Закон и право, 2011. - 119 с. (1714028 - ЧЗ)
67.404я73 ; М25 Мардалиев, Р. Т. Гражданское право : для бакалавров и специалистов : [для студентов вузов по специальности "Юриспруденция"] / Р. Т. Мардалиев. - Санкт-Петербург [и др.] : Питер, 2011. - 246 с. (1700179 - ЧЗ ; 1700180 - АБ) 
Статья
Лукашевич, С. В. К вопросу об индивидуализации физического лица / С. В. Лукашевич // Законодательство. - 2011. - N 10. - С. 12-17.
Электронные ресурсы (с текстами документов можно поработать в Залах каталогов и электронных ресурсов на 3-м этаже библиотеки)
Алейниченко В. Г. Гражданско-правовая индивидуализация физических лиц в Российской Федерации [Электронный ресурс] : дис. ... канд. юрид. наук : 12.00.03 / Алейниченко  Вячеслав Геннадьевич. – Электрон. дан. - Ростов-на-Дону, 2006. - 191 с. – Режим доступа: http://sigla.rsl.ru, регламентир. (20.09.2012).
Костюк, Н. Н. Актуальные проблемы реализации прав физических лиц в Российской Федерации [Электронный ресурс] / Н. Н. Костюк // Ленинградский юридический журнал. – Электрон. дан. - 2010. - N 2. - С. 62-80. - Режим доступа: http://elibrary.ru, регламентир. (20.09.2012). 
Михайлова, И. А.  К вопросу о содержании правосубъектности физических лиц [Электронный ресурс] / И. А. Михайлова // Представительная власть - XXI век: законодательство, комментарии, проблемы. – Электрон. дан. - 2007. - Спецвыпуск. - С. 32-33. – Режим доступа: http://elibrary.ru,  регламентир. (20.09.2012). 
Сулейманова, С. А. Гражданская правоспособность физического лица как субъективное право [Электронный ресурс] / С. А. Сулейманова // Вестник Омского университета. Сер. Право. - Электрон. дан. - 2008. – N 4. - С. 75-79. - Режим доступа: http://elibrary.ru, регламентир. (20.09.2012).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Бурьянова, Е. И. Индивид (человек, личность, физическое лицо) как субъект права / Е. И. Бурьянова // Гуманитарные и социально-экономические науки. - 2006. - N 6. - С. 69-74.
Лукашевич, С. В. Право на имя как средство индивидуализации физического лица / С. В. Лукашевич // Законы России: опыт, анализ, практика. - 2010. – N 11. - С. 84-87.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2026-10-11T09:57:53+03:00</dcterms:created>
  <dcterms:modified xsi:type="dcterms:W3CDTF">2026-10-11T09:57:53+03:00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