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№4133 (Мурманск) от 26 октября 2012
</w:t>
      </w:r>
    </w:p>
    <w:p>
      <w:pPr/>
      <w:r>
        <w:rPr/>
        <w:t xml:space="preserve">Здравствуйте, необходим список литературы: "Говорящие" надписи на одежде.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Волпянский П. "Говорящая" одежда / П. Воплянский // Труд. – 2000. – 29 апр. (N 80) ; То же [Электронный ресурс]. – Режим доступа: http://aafnet.integrum.ru, регламентир. (28.10.2012).
Ниточкина, Н. Для непонятливых / Н. Ниточкина ; стиль Ю. Степановой ; фото А. Борисова // Крестьянка. — 2006. — N 11. — С. 130-131.
Пьяницам — яркая одежда с надписью "Пьяница" // Советская Россия. – Электрон. дан. - 2005. – 1 марта (N 27) ; То же [Электронный ресурс]. – Режим доступа: http://aafnet.integrum.ru, регламентир. (28.10.2012).
Следующие издания или фрагменты из них можно также заказать через межбиблиотечный абонемент из фондов других библиотек страны:
Козлова, Т. В. Словесные манифестации в костюме конца XX - начала XXI веков: авангардная лингвистика и "авангардный костюм" / Т. В. Козлова, А. И. Затулий // Вестник Московского государственного университета культуры и искусств. — 2007. — N 2. — С. 201-206.
Морева, Е. Говорящие футболки / Е. Морева // Маруся. — 2007. — N 8. — С. 6.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2026-10-11T05:04:25+03:00</dcterms:created>
  <dcterms:modified xsi:type="dcterms:W3CDTF">2026-10-11T05:04:25+03:00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