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№4158 (Мурманск) от 1 ноября 2012
</w:t>
      </w:r>
    </w:p>
    <w:p>
      <w:pPr/>
      <w:r>
        <w:rPr/>
        <w:t xml:space="preserve">Ильин Иван Александрович о панмонголизме.
Здравствуйте, Елена. Тема Вашего запроса сформулирована очень узко, требует глубокого поиска и просмотра документов de visu. Предлагаем Вам выборочный список изданий общего характера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83.3(2=Рус); Е24 Европа в России : сб. ст. : [материалы конф., авг. 2007 г. / под ред. Пекки Песонена и др.]. - Москва : Новое лит. обозрение ; Хельсинки : Кафедра славистики Ун-та Хельсинки, 2010. - 457 с. (1704135 – ЧЗ) 
87.3(2) ; И29 Идейное наследие И. А. Ильина и современность : сб. науч. трудов : [материалы междунар. науч. конф.]. - Калининград : Изд-во Рос. гос. ун-та им. И. Канта, 2008. – 170 с. (1710916 – ХР) 
87.3(2); И46 Ильин, И. А. Избранное / Иван Александрович Ильин. - Москва : Рос. полит. энцикл. (РОССПЭН), 2010. - 726 с. (1704433 – ХР) 
63.3(2) ; И46 Ильин, И. А. Наши задачи. Историческая судьба и будущее России : ст. 1948-1954 гг. : в 2 т. / И. А. Ильин. - Москва : Рарог, 1992. 
Т. 1-2. - 616 с. (1496989 – ХР) 
63.3(2) ; И46 Ильин, И. А. О грядущей России : избр. ст. / И. А. Ильин. – [Б. м.] : Изд. Св.-Троиц. Монастыря : Корпорация Телекс, 1991. - 367 с. (1491626 – ХР ; 1491627 – ЧЗ) 
Статьи
Курас, Л. В. Панмонголизм в воззрениях атамана Семенова / Л. В. Курас // Власть. - 2010. - N 8. - С. 31-34.
Курас, Л. В. Представители белой государственности в монгольской революции 1921 г. / Л. В. Курас // Власть. - 2009. - N 11. - С. 91-93.
Электронные ресурсы (с текстами документов можно поработать в Залах каталогов и электронных ресурсов на 3-м этаже библиотеки)
Жукова, Л. В. Появление в России мифа о "желтой опасности" [Электронный ресурс] / Л. В. Жукова // Научно-аналитический журнал Обозреватель - Observer. - Электрон. дан. - 2009. - Т. 239, N 12. - С. 120-127. – Режим доступа : http://elibrary.ru, регламентир. (05.11.2012).
Халудоров, Т. В. Политические аспекты идеологии панмонголизма [Электронный ресурс] : дис. ... канд. полит. наук : 23.00.01 / Халудоров Тимур Владимирович. – Электрон. дан. - Москва, 2005. – 160 с. - Режим доступа: http://sigla.rsl.ru, регламентир. (05.11.2012).
Фрагменты из следующей книги можно также заказать через межбиблиотечный абонемент из фондов других библиотек страны:
Базаров, Б. В. Неизвестное из истории панмонголизма / Б. В. Базаров - Улан-Удэ : Изд-во Бурят. науч. центра (БНЦ) СО РАН, 2002. - 67 с.
Поиск книг, интересующего Вас автора и имеющихся в нашем фонде, рекомендуем провести самостоятельно в  Электронном каталоге на сайте нашей библиотеки. Для поиска используйте «Инструкцию по базовой (расширенной или профессиональной) поисковой форме».
С уважением, главный библиограф Центральной справочной службы Яловенко Л. В.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2026-10-11T04:22:47+03:00</dcterms:created>
  <dcterms:modified xsi:type="dcterms:W3CDTF">2026-10-11T04:22:47+03:00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