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№4179 () от 4 ноября 2012
</w:t>
      </w:r>
    </w:p>
    <w:p>
      <w:pPr/>
      <w:r>
        <w:rPr/>
        <w:t xml:space="preserve">Здравствуйте. Прошу вас подобрать список литературы по теме "Актуализация эмоционального концепта "Joy/ Радость" в области глагольной лексики английского языка". Спасибо.
Здравствуйте, Анна. Предлагаем Вам библиографический список:
Статьи
Апресян, В. Ю. Опыт кластерного анализа: русские и английские эмоциональные концепты / В. Ю. Апресян // Вопросы языкознания. - 2011. - N 2. - С. 63-88.
Иванова, А. А. Актуализация эмоционального потенциала лингвоэтического концепта / А. А. Иванова // Социальная политика и социология. - 2010. - N 4. - С. 216-228.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этаже)
Валиева, Р. М. Репрезентация эмоциональных концептов "Радость", "Горе", "Страх" в русском языке: с элементами сопоставления с башкирским [Электронный ресурс] : дис. ... канд. филол. наук : 10.02.01 / Валиева Рамиля Муллаяновна. - Электрон. дан. - Уфа, 2003. - 212 с. : ил. – Режим доступа: http://sigla.rsl.ru, регламентир. (07.11.2012).
Заячковская, О. О. Концептуализация положительных эмоциональных состояний "радость" (JOY) и "надежда" (HOPE) в современном английском языке [Электронный ресурс] : дис. ... канд. филол. наук : 10.02.04 / Заячковская Ольга Олеговна ; [место защиты: Моск. гос. ун-т им. М. В. Ломоносова. Филол. фак.]. - Электрон. дан. - Калининград, 2008. - 225 с. : ил. – Режим доступа: http://sigla.rsl.ru, регламентир. (07.11.2012).
Кирьякова, О. И. Лексико-семантическая репрезентация концепта "радость" в английском и русском языках [Электронный ресурс] : на материале пер. художеств. текстов XIX века : дис. ... канд. филол. наук : 10.02.20 / Кирьякова Ольга Игоревна ; [место защиты: Моск. гос. обл. ун-т]. - Электрон. дан. - Тамбов, 2009. - 137 с. – Режим доступа: http://sigla.rsl.ru, регламентир. (07.11.2012).
Омарова, П. М. Когнитивная структура базовых эмоциональных концептов гнева, страха и радости в английском и даргинском языках [Электронный ресурс] : дис. ... канд. филол. наук : 10.02.20 / Омарова Патимат Магомедовна ; [место защиты: Дагест. гос. пед. ун-т]. - Электрон. дан. - Махачкала, 2010. - 192 с. : ил. – Режим доступа: http://sigla.rsl.ru, регламентир. (07.11.2012).
Сергеева, Д. В. Концепт "радость" в русском и английском языках [Электронный ресурс] : сопоставит. анализ на материале произведений Ф. М. Достоевского и Ч. Диккенса : дис. ... канд. филол. наук : 10.02.20 / Сергеева Дарья Валерьевна. - Электрон. дан. - Москва, 2004. - 207 с. – Режим доступа: http://sigla.rsl.ru, регламентир. (07.11.2012).
Шмугурова, К. В. Концепты тоска и радость в художественной картине мира [Электронный ресурс] : на материале лирики И. А. Бунина, Ф. Сологуба, И. Ф. Анненского : дис. ... канд. филол. наук : 10.02.01 / Шмугурова Ксения Васильевна ; [место защиты: Новосиб. гос. пед. ун-т]. - Электрон. дан. - Новосибирск, 2011. - 216 с. – Режим доступа: http://sigla.rsl.ru, регламентир. (07.11.2012).
Downes, W. The language of felt experience: emotional, evaluative and intuitive [Electronic resource] / W. Downes // Language and Literature. - Electronic data. - 2000. - Vol. 9, N 2. – P. 99-121. - Mode of access: http://online.sagepub.com, регламентир. (07.11.2012).
McMahon, D.  Adam Potkay. The Story of Joy: From the Bible to Late Romanticism [Electronic resource] / D. McMahon // Review of English Studies. - Electronic data. – 2008. – Vol. 59, N 242. – P. 815-817. - Mode of access: http://www.oxfordjournals.org, регламентир. (07.11.2012).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Битокова, С. Х. Национально-культурная специфика эмоциональных концептов / С. Х. Битокова // Вестник Адыгейского государственного университета. Сер. Филология и искусствоведение. — 2009. — Вып. 3. — С. 107-114.
Захарова, Л. И. Концепт "радость" в русском языковом сознании : (по результатам анкетирования молодежи 23-35 лет) / Л. И. Захарова // Мир русского слова. — 2011. — N 3. — С. 60-66.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2026-10-11T03:24:26+03:00</dcterms:created>
  <dcterms:modified xsi:type="dcterms:W3CDTF">2026-10-11T03:24:26+03:00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