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№4387 (Мурманская область) от 18 декабря 2012
</w:t>
      </w:r>
    </w:p>
    <w:p>
      <w:pPr/>
      <w:r>
        <w:rPr/>
        <w:t xml:space="preserve">Нужна литература о Зое Космодемьянской
См. ответ на запрос № 4386 в Архиве выполненных справок "Виртуального библиогафа".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2026-10-10T17:39:06+03:00</dcterms:created>
  <dcterms:modified xsi:type="dcterms:W3CDTF">2026-10-10T17:39:06+03:00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