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 (Мурманская область) от 2 октября 2008
</w:t>
      </w:r>
    </w:p>
    <w:p>
      <w:pPr/>
      <w:r>
        <w:rPr/>
        <w:t xml:space="preserve">Здравствуйте! Мне нужен материал об оценке экологического состояния одного из районов Московской области (любого). Желательно, как можно более подробный. Подойдет и оценка какого-нибудь крупного города Подмосковья. Заранее благодарю.
Здравствуйте, Виктория. К сожалению, в нашей библиотеке мало информации по теме Вашего запроса. Мы были бы рады помочь, если бы Вас интересовало экологическое состояние Мурманска и Мурманской области. Можем предложить следующие издания:
Книги.
67.625я73 ; М14 Майорова, Е. И. Экология и экологическое законодательство Москвы : [учеб. пособие для вузов] / Е. И. Майорова, А. Ю. Бутузов ; под ред. Е. И. Майоровой ; Фонд содействия правоохран. органам "Закон и право". - М. : ЮНИТИ-Дана, 2003. - 262 с. - Библиогр.: с. 259. (1612396 – МЕД) 
20.1 ; Э40 Экологическая конференция студентов и молодых ученых вузов города Москвы (3; 1999). Охрана окружающей среды на пороге третьего тысячелетия в интересах устойчивого развития (Москва, 27 апр. 1999 г.) : тезисы докл. - М. : Изд-во Моск. гос. горного ун-та, 2000.
   Т. 1. - 2000. - 211 с. (1597044 – ХР) 
Статьи.
Башкин, В. Н. Показатели критических нагрузок вместо ПДК / В. Н. Башкин, А. А. Курбатов, И. В. Припутина // ЭКиП: Экология и промышленность России. - 2005. - N 8. - С. 25-29.
Ближайшее Подмосковье уже не может принимать столичный мусор // Экологический вестник России. - 2007. - N 2. - С. 29.
Веселовский, А. В. Использование технологии географических информационных систем для экологического мониторинга территории Московской области / А. В. Веселовский, А. Н. Никитин // Проблемы окружающей среды и природных ресурсов. - 2003. - N 1. - С. 38-48.
Оганисян, Р. О. Опыт создания региональной базы данных отходов производства и потребления в Московском регионе / Р. О. Оганисян, Г. И. Попов, А. К. Макаров // ЭКиП: Экология и промышленность России. - 2007. - N 7. - С. 42-45.
Оганисян, Р. О. О повышении качества поверхностных вод московского региона / Размик Оганесович Оганисян, Григорий Иванович Попов // Экологический вестник России. - 2007. - N 8. - С. 27-32.
Силаев, А. В. Оценка техногенной составляющей экологических рисков газотурбинных установок (на примере Люблинской ТЭС, Москва) / А. В. Силаев, П. Ю. Недоступ, А. П. Хаустов // ЭКиП: Экология и промышленность России. - 2006. - N 1. - С. 33-35.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2026-10-19T02:48:28+03:00</dcterms:created>
  <dcterms:modified xsi:type="dcterms:W3CDTF">2026-10-19T02:48:28+03:00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