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№4471 (Мурманск) от 22 января 2013
</w:t>
      </w:r>
    </w:p>
    <w:p>
      <w:pPr/>
      <w:r>
        <w:rPr/>
        <w:t xml:space="preserve">помогите подобрать литературу для диплома по теме " Анализ состава активов и пассивов баланса". Спасибо
Здравствуйте, Мария. Предлагаем список литературы по Вашему запросу:
Книги 
65.052.206.1я73; Д67 Донцова, Л. В. Анализ финансовой отчетности : учебник / Л. В. Донцова, Н. А. Никифорова. - 5-е изд., перераб. и доп. – Москва : Дело и Сервис, 2007. - 367 с. (1647941 - ЧЗ 1647942 - АБ) 
65.052.206я73; К56 Ковалев, В. В. Финансовая отчетность. Анализ финансовой отчетности (основы балансоведения) : учеб. пособие / В. В. Ковалев, Вит. В. Ковалев. - 2-е изд., перераб. и доп. – Москва : Проспект : ТК Велби, 2007. - 430 с. (1649361 - ЧЗ 1649362 - АБ) 
Статьи 
Лукьянов, В. И. Баланс устойчивого экономического развития организаций / В. И. Лукьянов // N 1. - 2008. - С. 32-33.
Суглобов, А. Е. Анализ чистых активов предприятия / Суглобов А. Е. // Консультант бухгалтера. - 2008. - N 12. - С. 48-50 
Щепотьев, А. В. Влияние чистых активов и собственных средств на финансовую устойчивость организации / А. В. Щепотьев // Право и экономика. - 2012. - N 9. - С. 24–30.
Электронные ресурсы (с текстами документов можно поработать в залах каталогов и электронных ресурсов на 3-м этаже библиотеки)
Грасс, Е. Ю. Анализ ликвидности баланса по новым формам бухгалтерской отчетности 2011 года [Электронный ресурс] / Грасс Е. Ю. // Экономический анализ: теория и практика. - Электрон. дан. - 2012. - N 27. - С. 54-60. - Режим доступа: http://elibrary.ru, регламентир. (22.01.2013).
Кован, С. Е. Финансовая устойчивость предприятия и ее оценка для предупреждения его банкротства [Электронный ресурс] / Кован С. Е., Кочетков Е. П. // Экономический анализ: теория и практика. - Электрон. дан. - 2009. - N 15. - С. 52-59. - Режим доступа: http://elibrary.ru, регламентир. (22.01.2013).
Сапрыкин, В. Н. Распределительные статьи баланса в анализе показателей ликвидности предприятия [Электронный ресурс] / Сапрыкин В. Н. // Экономический анализ: теория и практика. - Электрон. дан. - 2008. - N 14. - С. 62-66. - Режим доступа: http://elibrary.ru, регламентир. (22.01.2013).
Федорович, Т. В. Использование показателей бухгалтерского баланса в качестве информационного обеспечения анализа и прогнозирования [Электронный ресурс] / Федорович Т. В. // Сибирская финансовая школа. - Электрон. дан. - 2010. - N 2. - С. 96-105. - Режим доступа: http://elibrary.ru, регламентир. (22.01.2013).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2026-10-10T12:42:19+03:00</dcterms:created>
  <dcterms:modified xsi:type="dcterms:W3CDTF">2026-10-10T12:42:19+03:00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