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№4472 (Мурманск) от 21 января 2013
</w:t>
      </w:r>
    </w:p>
    <w:p>
      <w:pPr/>
      <w:r>
        <w:rPr/>
        <w:t xml:space="preserve">Здравствуйте! Вы не могли бы помочь с поиском именно электронных(или интернет) ресурсов и статей для курсовой работы по теме "теоретические и практические применения двойных интегралов в прикладной математике, экономике и других научных областях".
Заранее спасибо!
Здравствуйте, Татьяна. В соответствии с Порядком работы виртуальной справочной службы «Виртуальный библиограф» мы не предоставляем информацию об общедоступных (свободных) ресурсах сети Интернет. Если Вам нужен готовый текст в электронном варианте, предлагаем обратиться в виртуальную справочную службу  КОРУНБ. Тема Вашего запроса сформулирована очень узко, требует глубокого поиска и просмотра документов de visu. Предлагаем Вам выборочный список литературы:
Электронные ресурсы (с текстами документов можно поработать в залах каталогов и электронных ресурсов на 3-м этаже библиотеки)
Злобин, С. А. Кратные интегралы и обобщенные полилогарифмы [Электронный ресурс] : дис. ... канд. физ.-мат. наук : 01.01.06 / Злобин Сергей Алексеевич. – Электрон. дан. - Москва, 2005. - 135 с. – Режим доступа: http://diss.rsl.ru, регламентир. (23.01.2013).
Бураченко, М. В. О вычислении кратных интегралов от рациональных функций [Электронный ресурс] : дис. ... канд. физ.-мат. наук : 01.01.07 / Бураченко Мария Викторовна. - Электрон. дан. - Красноярск, 2005. - 121 с. - Режим доступа: http://diss.rsl.ru, регламентир. (23.01.2013).
Литманович, Ю. А. Новые классы алгоритмов бесплатформенных инерциальных навигационных систем с кратными интегралами от измеряемых параметров [Электронный ресурс] : дис. ... д-ра техн. наук : 05.11.03 / Литманович Юрий Аронович. - Электрон. дан. - Санкт-Петербург, 1999. - 141 с. - Режим доступа: http://diss.rsl.ru, регламентир. (23.01.2013).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
Азима, Ю. И. Решение задач нестационарной теплопроводности на примере измерительной системы теплового потока / Ю. И. Азима // Датчики и системы. - 2009. - № 10. - С. 39-44.
Вакульчик, В. С. Применение формулы Тейлора в приложенных вычислениях определенного и двойного интегралов / В. С. Вакульчик [и др.] // Вестник Полоцкого государственного университета. Сер. C. Фундаментальные науки. - 2005. - № 10. - С. 26-31.
Жидков, Е. П. Приближенное вычисление интегралов Винера в некоторых задачах ядерной физики / Жидков Е. П., Лобанов Ю. Ю. // Вестник РУДН. Сер. Физика. - 2004. - Т. 12. - С. 3-16.
Лобанов Ю.Ю. Использование метода функционального интегрирования в некоторых задачах математической физики // Вестник РУДН. Сер. Математика. Информатика. Физика. - 2008. - Т. 4. - С. 75-83.
Нижников, А. И. Кратные интегральные преобразования и линейные комбинации функций Уиттекера, Макдональда и Бесселя / А. И. Нижников, И. А. Шилин // Преподаватель XXI век. - 2012. - № 1, ч. 2. - С. 227-232.
Шилин, И. А. Двойные SO (2, 1)-инвариантные интегралы и формулы для функций Уиттекера / И. А. Шилин // Известия вузов. Математика. - 2012. - № 5. - С. 56-66.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2026-10-10T12:42:20+03:00</dcterms:created>
  <dcterms:modified xsi:type="dcterms:W3CDTF">2026-10-10T12:42:20+03:00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