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№4541 (Мурманск) от 9 февраля 2013
</w:t>
      </w:r>
    </w:p>
    <w:p>
      <w:pPr/>
      <w:r>
        <w:rPr/>
        <w:t xml:space="preserve">Добрый день!!! Пожалуйста, помогите с подбором литературы для выпускной дипломной работы по специальности "Мировая экономика". Тема диплома - "Стратегии и формы трансграничного экономического сотрудничества". Спасибо
Добрый день, Лилия. Предлагаем список литературы по Вашему запросу:
Книги
65.428.855.7я73; А16 Абрамова, А. В. Международный бизнес в сфере информационных технологий : учеб. пособие / А. В. Абрамова, Ю. А. Савинов ; под общ. ред. Н. Н. Ливенцева ; Моск. гос. ин-т междунар. отношений (ун-т) МИД России. – Москва : Аспект Пресс, 2010. - 205 с. (1702952 - ЧЗ)
65.9(235)М; Р17 Развитие рыбопромышленного и нефтегазового бизнеса в Арктическом регионе (12.03.2010 г.) = Fishing, gas &amp; oil business development in Arctic region : сб. ст. по материалам междунар. науч.-практ. конфи. – Мурманск : Мурм. гос. техн. ун-т : AltaFinnmark university college, 2010. - 207 с. (Ф-1693869 - ХР-ООЭ Ф-1693870 - ХР-ООЭ Ф-1693871 - ХР-ООЭ)
65.049(2Рос-4Мур)кр; С30 Семинар по трансграничному сотрудничеству : (тезисы докл., выступления участников семинара), Мурманск - Киркенес, 16-18 июня 1998 г. - [Мурманск : б. и.], 1998. - 96 с. (1605582 - ХР)
Статьи
Божко, Л. Л. Инновационный потенциал приграничных территорий / Божко Л. Л. // Менеджмент в России и за рубежом. - 2010. - № 5. - С. 17-24.
Межевич, Н. М. Изменение места и роли национального государства в транснациональном мире и в развитии трансграничного сотрудничества / Межевич Н. М., Сальникова М. А. // Управленческое консультирование. - 2006. - № 1. - С. 141-153.
Пшихачева, А. К формированию "еврорегионов" на Северо-Западе России / А. Пшихачева // Российский экономический журнал. - 2010. - № 5. - С. 94-96.
Средиземноморская стратегия ЕС : [реферат] // Экономика и управление в зарубежных странах. - 2012. - № 5. - С. 20-31.
Шишкин, А. И. Инвестиции из сопредельных стран в приграничных регионах Северо-Запада России / А. И. Шишкин, Н. Г. Колесников // Экономика и управление. - 2009. – № 12. - С. 41-45.
Электронные ресурсы (с текстами документов можно поработать в залах каталогов и электронных ресурсов на 3-м этаже библиотеки)
Макаров, В. А. Трансграничное сотрудничество в Баренцевом Евро-Арктическом регионе : дис. ... канд. полит. наук [Электронный ресурс] : 23.00.04 / Макаров Владимир Александрович. - Электрон. дан. - Москва, 2000. - 159 с. - Режим доступа: http://sigla.rsl.ru/, регламентир. (10.02.2013).
Сегедин, В. Н. Перспективы развития трансграничных систем предпринимательства в современной России [Электронный ресурс] : автореф. дис. ... канд. экон. наук : 08.00.05 / Сегедин Владислав Николаевич ; [место защиты: Волгогр. гос. техн. ун-т]. - Электрон. дан. - Волгоград, 2011. - 27 с. - Режим доступа: http://sigla.rsl.ru/, регламентир. (10.02.2013).
Ирхин, Л. А. Стратегические направления развития приграничного сотрудничества регионов России в условиях глобализации [Электронный ресурс] : дис. ... канд. экон. наук : 08.00.14 / Ирхин Леонид Анатольевич ; [место защиты: Рост. гос. эконом. ун-т]. - Электрон. дан. - Ростов-на-Дону, 2008. - 257 с. : ил. - Режим доступа: http://sigla.rsl.ru/, регламентир. (10.02.2013).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2026-10-10T08:33:12+03:00</dcterms:created>
  <dcterms:modified xsi:type="dcterms:W3CDTF">2026-10-10T08:33:12+03:00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