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№4550 (Мурманск) от 12 февраля 2013
</w:t>
      </w:r>
    </w:p>
    <w:p>
      <w:pPr/>
      <w:r>
        <w:rPr/>
        <w:t xml:space="preserve">Уважаемые сотрудники, помогите, пожалуйста,составить список литературы по теме: "Новая заимствованная лексика в языке региональной прессы".
Здравствуйте, Ирина. К сожалению, материалов строго отвечающих Вашей теме найти не удалось. Возможно, Вам будут полезны следующие издания: 
Книги
80я43М; А43 Актуальные вопросы современной филологии и культурологии : материалы науч.-практ. конф. студентов и аспирантов Фак. филологии и журналистики, 20-27 апр. 2010 г. / [редкол.: И. Л. Гарбар (отв. ред.) и др.]. – Мурманск : Мурм. гос. пед. ун-т, 2010. - 141 с. : ил. (Ф-1699627 - ХР-ООЭ Ф-1699628 - ХР-ООЭ)
76.00я43; С75 Средства массовой информации в современном мире 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- 342, [1] с. : ил. - Из содерж.: Иноязычные заимствования в региональной прессе (на примере "Друг для друга") / М. В. Мищенко. – С. 268-270. (1717414 - ХР)
Статьи
Изюмская, С. С. Англицизмы и языковая личность автора в газетных заголовках / С. С. Изюмская // Русская речь. - 2011. - № 4. - С. 48-54Михейкина, С. Г. "Полный гламур" / С. Г. Михейкина // Русская речь. - 2009. - № 1. - С. 126-127.
Прудовский, И. "Продюсер внедрил фандрайзинг" / И. Прудовский // Журналист. - 2011. - № 11. - С. 70-71. 
Рацибурская, Л. В. Иноязычные элементы в современных средствах массовой информации / Л. В. Рацибурская // Русский язык в школе. - 2008. - № 9. - С. 85-89.
Тонкова, Н. И. Российская реклама: оправданность и неоправданность использования англицизмов : (на материале журн. и газ. рекламы 1999-2003гг.) / Н. И. Тонкова // Вестник Санкт-Петербургского университета. Серия 9, Филология. Востоковедение. Журналистика. - 2005. - Вып. 1. - С. 67-70.
Электронные ресурсы (с текстами документов можно поработать в Залах каталогов и электронных ресурсов на 3-м этаже библиотеки)
Кузьмина, Н. А. Трансплантация как способ заимствования новейших англо-американизмов (по материалам современной молодежной прессы) [Электронный ресурс] / Кузьмина Н. А., Макарова О. С. // Омский научный вестник. - Электрон. дан. - 2008. - Т. 72, № 5. - С. 130-134. - Режим доступа: http://elibrary.ru/, регламентир. (14.02.2013).
Кузьмина, Н. А. DJ-эсэмэсит: популярные заимствования на страницах молодежной прессы [Электронный ресурс] / Кузьмина Н. А. // Омский научный вестник. - Электрон. дан. - 2008. - Т. 72, № 5. - С. 126-129. - Режим доступа: http://elibrary.ru/, регламентир. (14.02.2013).
Сешан, Ш. Англицизмы в русской речи [Электронный ресурс] : по материалам прессы 90-х гг. : дис. ... канд. филол. наук : 10.02.01 / Сешан Шармила. - Электрон. дан. - Москва, 1996. - 205 с. - Режим доступа: http://sigla.rsl.ru, регламентир. (14.02.2013).
Ушаков, Б. Ю. Семантика и функции лексических заимствований в современной русской прессе [Электронный ресурс] : дисканд. филол. наук : 10.02.01 / Ушаков Борис Юрьевич ; [место защиты: С.-Петерб. гос. ун-т]. - Электрон. дан. - Санкт-Петербург, 2009. - 212 с. - Режим доступа: http://sigla.rsl.ru, регламентир. (14.02.2013).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2026-10-10T08:33:58+03:00</dcterms:created>
  <dcterms:modified xsi:type="dcterms:W3CDTF">2026-10-10T08:33:58+03:00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