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№4583 (Мурманск) от 25 февраля 2013
</w:t>
      </w:r>
    </w:p>
    <w:p>
      <w:pPr/>
      <w:r>
        <w:rPr/>
        <w:t xml:space="preserve">Здравствуйте, подскажите, пожалуйста, какая в фондах МГОУНБ есть литература по следующей теме - "Специфика организации программ дополнительного языкового образования для взрослых "
Здравствуйте, Светлана. Предлагаем Вам библиографический список:
Книга
95; С28 Северо-Западная академия государственной службы (Санкт-Петербург; 2011). Научно-методическая конференция СЗАГС : материалы науч.-метод. конф. СЗАГС. 2011 : период. изд. Сев.-Зап. акад. гос. службы / Федер. гос. образоват. учреждение высш. проф. образования "Сев.-Зап. акад. гос. службы" ; [редкол.: В. А. Волков (гл. ред.) и др.]. - Санкт-Петербург : Сев.-Зап. акад. гос. службы, 2011- Вып. 1. - 2011. (1709987 - ХР ; 1709988 - АБ)
Статьи
Готлиб, Р. А. Роль дополнительного языкового образования в социальном управлении аккультуризацией учащихся: на примере СГА / Р. А. Готлиб // Инновации в образовании. - 2010. - № 6. - С. 32-43.
Готлиб, Р. А. Социальный аспект языкового образования и знания в современной России / Р. Готлиб // Власть. - 2012. - № 6. - С. 99-102
Кононова, Т. Поговори со мною, Гете: как организовать курсы иностранных языков / Т. Кононова // Библиотека. - 2011. - № 7. - С. 17-19.
Кононова, Т. Путь к общению без границ. Возможности библиотеки по повышению интеллектуального потенциала региона : курсы по изучению иностр. яз. для жителей города / Т. Кононова // Библиополе. - 2011. - № 6. - С. 9-11.
Ларина, Э. Синтез науки и образования / Э. Ларина // Учитель. - 2006. - № 3. - С. 80-82.
Сметанина, О. М. Роль образовательной политики в языковой образовательной культуре / О. Сметанина // Власть. - 2011. - № 11. - С. 22-25.
Сысоева, Е. Э. Интегративный подход в процессе профессиональной подготовки учителя иностранного языка / Е. Э. Сысоева // Иностранные языки в школе. - 2006. - № 4. - С. 81-86.
Электронные ресурсы (с текстами документов можно поработать в залах каталогов и электронных ресурсов на 3-м этаже библиотеки)
Круглова, Н. Б. Формирование коммуникативных компетенций у взрослых, обучающихся иностранному языку в условиях дополнительного профессионального образования [Электронный ресурс] : автореф. дис. ... канд. пед. наук : 13.00.08 / Круглова Наталья Борисовна. - Электрон. дан. - Москва, 2012. - 24 с. - Режим доступа: http://sigla.rsl.ru, регламентир. (27.02.2013).
Максимова, Е. В. Особенности высоко-мотивированного усвоения английского языка взрослыми слушателями специализированных учебных заведений [Электронные ресурсы] : дис. ... канд. пед. наук : 13.00.02 / Максимова Елена Владимировна. - Электрон. дан. - Москва, 2007. - 214 с. - Режим доступа: http://sigla.rsl.ru, регламентир. (27.02.2013).
Махмурян, К. С. Теоретико-методические основы ускоренной подготовки учителя иностранного языка в условиях дополнительного профессионального образования [Электронный ресурс] : дис. ... д-ра пед. наук : 13.00.02 / Махмурян Каринэ Степановна. - Электрон. дан. - Москва, 2009. - 421 с. - Режим доступа: http://sigla.rsl.ru, регламентир. (27.02.2013)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2026-10-10T06:36:20+03:00</dcterms:created>
  <dcterms:modified xsi:type="dcterms:W3CDTF">2026-10-10T06:36:20+03:00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