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 (Мурманск) от 10 октября 2008
</w:t>
      </w:r>
    </w:p>
    <w:p>
      <w:pPr/>
      <w:r>
        <w:rPr/>
        <w:t xml:space="preserve">Саамская культура.Видео материал фестивалей саамской культуры
Уважаемая, Ирина! К сожалению, видеоматериалов о фольклорных фестивалях саамской культуры в фондах МГОУНБ нет.
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2026-10-19T02:03:19+03:00</dcterms:created>
  <dcterms:modified xsi:type="dcterms:W3CDTF">2026-10-19T02:03:19+03:00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