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№4710 (Мурманск) от 1 апреля 2013
</w:t>
      </w:r>
    </w:p>
    <w:p>
      <w:pPr/>
      <w:r>
        <w:rPr/>
        <w:t xml:space="preserve">Здравствуйте. Подскажите пожалуйста, где найти информацию об исследованиях перифитонных цианобактерий в южных (Черное, Средиземное и др.) морях; в океанах (Тихом, Атлантическом, Ледовитом); в северных морях (Баренцевом, Белом, Лаптевых, Беринговом)
Здравствуйте, Елена. Предлагаем Вам библиографический список:
Книги
28.082; М91 Мурманский морской биологический институт. Конференция молодых ученых, посвященная 140-летию со дня рождения Г. А. Клюге "Морские исследования экосистем Европейской Арктики" (29; 2011) Материалы XXIX конференции молодых ученых Мурманского морского биологического института, посвященной 140-летию со дня рождения Г. А. Клюге "Морские исследования экосистем Европейской Арктики" (г. Мурманск, май 2011 г.) / [редкол. : Г. Г. Матишов (отв. ред.) и др.]. - Мурманск : Мурм. мор. биол. ин-т, 2011. - 191 с. : ил., карты. (Ф-1703111 - ХР-ООЭ ; Ф-1703112 - ХР-ООЭ ; Ф-1703113 - ХР-ООЭ).
72М; Н34 Наука и образование – 2010 : сб. избр. материалов юбилейн. междунар. науч.-практ. конф. (5-9 апр. 2010 г.). - Мурманск : Изд-во МГТУ, 2010. - 222 с. : ил., табл. - Из содерж.: Экологические, биологические и биохимические особенности цианобактерий и цианофагов в Кольском заливе / Луценко Е. С. - С. 130-133 (Ф-1710161 - ХР-ООЭ ; Ф-1710162 - ХР-ООЭ ; Ф-1710163 - ХР-ООЭ).
Статьи
Ассоциации беспозвоночных животных Белого моря и оксигенных фототрофных микроорганизмов / О. А. Горелова [и др.] // Вестник Московского университета. Серия 16, Биология. - 2009. - № 1. - С. 18-25.
Ильяш, Л. В. Структура сообщества планктонных водорослей Белого моря в зависимости от обеспеченности азотом в окисленной или восстановленной формах и уровня освещенности / Л. В. Ильяш, Е. В. Запара, Т. А. Белевич // Вестник Московского университета. Серия 16, Биология. - 2011. - № 3. - С. 29-37.Пятаева, С. В. Цианобактерии - эндосимбионты колониальных гидроидных / С. В. Пятаева, Е. С. Лобакова, И. А. Косевич // Вестник Московского университета. Серия 16, Биология. - 2006. - № 4. - С. 39-42.
Сопрунова, О. Б. Функционирование цианобактериальных сообществ в условиях техногенных экосистем / О. Б. Сопрунова // Вестник Московского университета. Серия 16, Биология. - 2006. - № 2. - С. 24-29.
Федотов, Л. А. Синезеленые водоросли: вред и польза / Л. А. Федотов // Ветеринария. - 2008. - № 3. - С. 39-44.
Электронные ресурсы (с текстами документов можно поработать в залах каталогов и электронных ресурсов на 3-м этаже библиотеки)
Вишнивецкая, Т. А. Зеленые водоросли и цианобактерии как компонент микробных сообществ вечномерзлых отложений Арктики и Антарктиды [Электронный ресурс] : дис.канд. биол. наук : 03.00.12 / Вишнивецкая Татьяна Александровна. - Электрон. дан. - Пущино, 2002. - 158 с. - Режим доступа: http://sigla.rsl.ru, регламентир. (31.03.2013).
Ефимова, М. В. Синезеленые водоросли (цианобактерии) поверхностных термопроявлений Камчатки и возможности их использования в биотехнологии [Электронный ресурс] : дис.канд. биол. наук : 03.00.32 / Ефимова Марина Васильевна. - Электрон. дан. - Владивосток, 2005. - 151 с. - Режим доступа: http://sigla.rsl.ru, регламентир. (31.03.2013).
Кирик, И. И. Роль ионов натрия в процессах трансформации энергии у морских цианобактерий [Электронный ресурс] : автореф. дис.канд. биол. наук : 03.00.02 / Кирик Ирина Игоревна. - Электрон. дан. - Москва, 1990. - 25 с. - Режим доступа: http://sigla.rsl.ru, регламентир. (31.03.2013).
Ковалева, Г. В. Микроводоросли бентоса, перифитона и планктона прибрежной части Азовского моря [Электронный ресурс] : дис.канд. биол. наук : 03.00.05 / Ковалева Галина Витальевна. - Электрон. дан. - Санкт-Петербург, 2006. - 300 с. - Режим доступа: http://sigla.rsl.ru, регламентир. (31.03.2013).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2026-10-09T23:47:15+03:00</dcterms:created>
  <dcterms:modified xsi:type="dcterms:W3CDTF">2026-10-09T23:47:15+03:00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