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№4732 (Мурманск) от 3 апреля 2013
</w:t>
      </w:r>
    </w:p>
    <w:p>
      <w:pPr/>
      <w:r>
        <w:rPr/>
        <w:t xml:space="preserve">Здравствуйте! Подберите, пожалуйста, литературу по теме"Ювенальное поведение подростков:причины и следствия"
Здравствуйте, Кристина. К сожалению, такого понятия как ювенальное поведение подростков найти не удалось. Предлагаем Вам издания о поведении подростков:
Книги
57.336.14; Д38 Детская и подростковая психиатрия : клин. лекции для профессионалов : [сборник / Антропов Юрий Федорович и др.] ; под ред. Ю. С. Шевченко. - Москва : Мед. информ. агентство, 2011. - 925 с. : ил. – Из содерж.: Психология агрессивного поведения детей и подростков. Лекция 13 / С. Н. Ениколопов. - С. 309-334. (1716129 - МЕД)
57.336.14-332; И73 Интернет-зависимое поведение у подростков. Клиника, диагностика, профилактика : пособие для шк. психологов / [В. Л. Малыгин и др.] ; под ред. В. Л. Малыгина. – Москва : Информ.-метод. центр Арсенал образования, 2010. - 134 с. : ил., табл. - (Воспитание здорового ребенка в семье и школе). (1707319 - ЧЗ 1707320 - МЕД 1707321 - АБ)
88.836я7М; К55 Кобзева, О. В. Особенности агрессивного поведения в подростковом возрасте : учеб.-метод. пособие для студентов, обучающихся по специальности 050716 "Спец. психология" / О. В. Кобзева ; Мурм. гос. пед. ун-т. – Мурманск : Мурм. гос. пед. ун-т, 2010. - 136 с. : ил. (1689768 - ХР-ООЭ 1689769 - ХР-ООЭ)
88.836я73; М22 Мамайчук, И. И. Психологическая помощь детям и подросткам с расстройствами поведения : учеб. пособие для вузов / И. И. Мамайчук, М. И. Смирнова. - Санкт-Петербург : Речь, 2010. - 371 с. : ил. - (Современный учебник). (1696419 - ЧЗ)
88.836; Т67 Три главные проблемы подростка с девиантным поведением : почему возникают? Как помочь? / [В. К. Зарецкий и др.]. – Москва : Форум, 2011. - 204 с. : ил. (1706240 - МЕД)
Статьи
Сирота, Н. А. Адаптационные стратегии поведения подростков / Н. А. Сирота, В. М. Ялтонский // Не будь зависим - скажи "Нет!": наркотикам, алкоголю, курению, игромании. - 2012. - № 10. - С. 18-30 ; № 11. - С. 20-27.
Суматохин, С. В. Рискованное поведение детей и подростков: причины, последствия, профилактика / С. В. Суматохин // Воспитание школьников. - 2013. - № 1. - С. 42-50.
Электронные ресурсы (с текстами документов можно поработать в Залах каталогов и электронных ресурсов на 3-м этаже библиотеки)
Мухамадеева, З. Ф. Социальные причины девиантного поведения девочек-подростков в условиях трансформации российского общества [Электронный ресурс] : дис.канд. социол. наук : 22.00.04 / Мухамадеева Зинфира Фанисовна ; [место защиты: Башкир. гос. ун-т]. - Электрон. дан. - Уфа, 2007. - 143 с. – Режим доступа: http://sigla.rsl.ru, регламентир. (04.04.2013).
Сергиенко, С. В. Современные стратегии ювенальной профилактики [Электронный ресурс] : социол. анализ : автореф. дис.канд. социол. наук : 22.00.08 / Сергиенко Сергей Викторович ; [место защиты: Соч. гос. ун-т]. - Электрон. дан. - Сочи, 2011. - 26 с. – Режим доступа: http://sigla.rsl.ru, регламентир. (04.04.2013).
О девиантном поведении и ювенальной юстиции см. также ответы на запросы №№ 4697, 1778, 2570, 4627.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2026-10-09T23:46:46+03:00</dcterms:created>
  <dcterms:modified xsi:type="dcterms:W3CDTF">2026-10-09T23:46:46+03:00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