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№4829 (Мурманская область) от 25 апреля 2013
</w:t>
      </w:r>
    </w:p>
    <w:p>
      <w:pPr/>
      <w:r>
        <w:rPr/>
        <w:t xml:space="preserve">Здравствуйте!Необходимы копии статей из журналов "Охрана труда и техника безопасности на автотранспортных предприятиях и в транспортных цехах" (2007, 2008 гг.) и из "Вестника Санкт-Петербургской государственной академии им. Мечникова" (2007г.). Возможен ли заказ по МБА?
Здравствуйте, в фондах нашей библиотеки нет интересующих вас изданий. Но, статьи из журнала "Охрана труда и техника безопасности на автотранспортных предприятиях и в транспортных цехах" за указанный период мы можем заказать через АРБИКОН. К сожалению, возможности заказа статей по МБА из «Вестника Санкт-Петербургской государственной медицинской академии им. И. И. Мечникова» за 2007 найти не удалось. 
С уважением, главный библиограф центральной справочной службы Л. В. Смирнова.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2026-10-09T17:37:43+03:00</dcterms:created>
  <dcterms:modified xsi:type="dcterms:W3CDTF">2026-10-09T17:37:43+03:00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