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№4835 (Мурманская область) от 27 апреля 2013
</w:t>
      </w:r>
    </w:p>
    <w:p>
      <w:pPr/>
      <w:r>
        <w:rPr/>
        <w:t xml:space="preserve">Здравствуйте, подскажите, пожалуйста, есть ли в вашем фонде журнал СОЦИС №4, 1970. Мне необходима статья Хилла Р. "Современные тенденции в теории семьи".
Здравствуйте, Мария. Журнал «Социологические исследования» (или «СоцИс») — ведущий ежемесячный российский научный и общественно-политический журнал в области социологии и этнографии основан в 1974 году. 
Интересующая Вас статья, которую можно заказать из фонда нашей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абонентов, была опубликована в следующем издании: 
Пр 1007/4 Хилл, Р. Современные тенденции в теории семьи / Р. Хилл // Социальные исследования. – 1970. – Вып. 4 : Проблемы брака, семьи и демографиии. - С. 136-165. (Пр. 41053)
С уважением, Яловенко Л. В. и Уринцова О. В. главные библиографы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2026-10-09T17:37:31+03:00</dcterms:created>
  <dcterms:modified xsi:type="dcterms:W3CDTF">2026-10-09T17:37:31+03:00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