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№4855 (Мурманская область) от 14 мая 2013
</w:t>
      </w:r>
    </w:p>
    <w:p>
      <w:pPr/>
      <w:r>
        <w:rPr/>
        <w:t xml:space="preserve">Здравствуйте! Прошу помочь с подбором литературы по теме «Развитие личности ребёнка».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88.5 ; А35 Азбука общения : развитие личности ребенка, навыков общения со взрослыми и сверстниками : (для детей от 3 до 6 лет) / Л. М. Шипицына [и др.]. - Изд. 2-е, доп. и перераб. - Санкт-Петербург : Детство-Пресс, 2008. - 380 с. : ил., табл. - Библиогр. в конце разд. (1669225 - ЧЗ)
88 ; А64 Ананьев, Б. Г. Избранные труды по психологии : [в 2 т.] / Б. Г. Ананьев ; [под ред. Логиновой Н. А. ; отв. ред. и сост. Коростылева Л. А., Никифоров Г. С.]. - Санкт-Петербург : Изд-во С.-Петерб. ун-та, 2007. - (Российская психологи: Петербургская научная школа). Т. 2 : Развитие и воспитание личности. - 546 с. : ил. - Библиогр. в подстроч. примеч. и в конце ст. (1655232 - ХР)
74.100я73 ; Г15 Галигузова, Л. Н. Педагогика детей раннего возраста : [учеб. пособие для студентов высш. учеб. заведений] / Л. Н. Галигузова, С. Ю. Мещерякова. - Москва : ВЛАДОС, 2007. – 300 с. - (Педагогика и воспитание). - Библиогр. в конце кн. (1650239 - ЧЗ ; 1650240 – АБ)
88.8 ; Н93 Ньюкомб, Н. Развитие личности ребенка / Н. Ньюкомб ; [пер. с англ. В. Белоусова]. - 8-е [междунар.] изд. – Санкт-Петербург [и др.] : Питер, 2003. - 639 с. : ил. - (Мастера психологии). - Библиогр.: с. 578-639. (1624591 – ЧЗ) 
Статьи
Бацын, В. К. "Развитие личности ребенка - главная цель современного образования» / В. К. Бацын ; [беседу записала Л. Проноза] // Справочник руководителя образовательного учреждения. - 2009. - № 3. - С. 8-15.
Волков, Б. С. Психолого-педагогическая поддержка и сопровождение ребенка в его развитии / Б. С. Волков, Н. В. Волкова // Воспитатель дошкольного образовательного учреждения. - 2011. - № 10. - С. 100-106.
Хоменко, И. А. Воспитание в семье и построение образа "Я" ребенка / И. А. Хоменко // Народное образование. - 2010. - № 2. - С. 266-270.
Электронные ресурсы (с текстами документов можно поработать в залах каталогов и электронных ресурсов на 3-м этаже библиотеки)
Котькова, Г. Е. Система комплексного сопровождения развития личности ребенка [Электронный ресурс] / Котькова Г. Е. // Вестник Томского государственного университета. – Электрон. дан. - 2009. - № 319. - С. 173-177. - Режим доступа: http://elibrary.ru, регламентир. (13.05.2013).
Котькова, Г. Е. Становление взглядов на процесс развития личности ребенка [Электронный ресурс] / Котькова Г. Е. // Человек и образование. – Электрон. дан. - 2009. - № 3. - С. 215-219. - Режим доступа: http://elibrary.ru, регламентир. (13.05.2013).
Следующую статью можно также заказать через электронную доставку документов для индивидуальных абонентов из фондов других библиотек страны:
Корепанова, М. В. Целостное развитие личности ребенка: взгляд на решение проблемы / М. В. Корепанова // Начальная школа плюс ДО и ПОСЛЕ. – 2003. - № 10. - С. 4-6.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2026-10-09T16:34:59+03:00</dcterms:created>
  <dcterms:modified xsi:type="dcterms:W3CDTF">2026-10-09T16:34:59+03:00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