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№4938 (Мурманская область) от 7 июня 2013
</w:t>
      </w:r>
    </w:p>
    <w:p>
      <w:pPr/>
      <w:r>
        <w:rPr/>
        <w:t xml:space="preserve">Издательство и страницы?12.	1Селезнева, Н. А. Новое качество высшего образования в современной России . – М., 1995. – 200 с.	
2.Колесникова, И. А. Теория и практика модульного преобразования воспитательной среды образовательного учреждения: учебно-методическое пособие
6.	Лазурский, А. Ф. Избранные труды по психологии [Текст]  / А. Ф. Лазурский ; Ин-т психологии. – М. : Наука, 1997. – с.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описание, интересующего Вас издания:
Новое качество высшего образования в современной России = New quality of higher education in contemporary Russia : (содерж., механизмы реализации, долгосроч. и ближайшие перспективы) : концептуал.-прогр. подход : тр. исслед. центра / Гос. ком. Рос. Федерации по высш. образованию, Исслед. центр пробл. качества подгот. специалистов ; [подгот. Субетто А. И. и др.] ; под науч. ред. Селезневой Н. А., Субетто А. И. - Москва : Исслед. центр пробл. качества подгот. специалистов, 1995. - 199 с.
Ответы на 2, 3 вопросы см. в Архиве выполненных справок «Виртуального библиографа» под № 4942, № 4943.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2026-10-09T13:21:59+03:00</dcterms:created>
  <dcterms:modified xsi:type="dcterms:W3CDTF">2026-10-09T13:21:59+03:00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