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№5005 (Мурманск) от 26 июня 2013
</w:t>
      </w:r>
    </w:p>
    <w:p>
      <w:pPr/>
      <w:r>
        <w:rPr/>
        <w:t xml:space="preserve">Выготский Л.С. Мышление и речь
Здравствуйте, Галина. В нашей библиотеке есть интересующая Вас книга:
88.351.3; В92 Выготский, Л. С. Мышление и речь / Л. С. Выготский ; [послесл. И. В. Пешкова]. - 5-е изд., испр. – Москва : Лабиринт, 1999. - 350 с. : ил. - (Философия риторики. Риторика философии). - Библиогр.: с. 337-338. (1586398 - ХР-Обяз.экз. 1586399 - ЧЗ 1586400 -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2026-10-09T10:49:43+03:00</dcterms:created>
  <dcterms:modified xsi:type="dcterms:W3CDTF">2026-10-09T10:49:43+03:00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